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/>
          <w:sz w:val="22"/>
          <w:szCs w:val="22"/>
        </w:rPr>
        <w:t>Obrazac 6.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i/>
          <w:i/>
          <w:sz w:val="22"/>
          <w:szCs w:val="22"/>
        </w:rPr>
      </w:pPr>
      <w:r>
        <w:rPr>
          <w:rFonts w:cs="Calibri" w:cstheme="minorHAnsi" w:ascii="Calibri" w:hAnsi="Calibri"/>
          <w:b/>
          <w:i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i/>
          <w:sz w:val="22"/>
          <w:szCs w:val="22"/>
        </w:rPr>
        <w:t xml:space="preserve">Pojašnjenje: </w:t>
      </w:r>
    </w:p>
    <w:p>
      <w:pPr>
        <w:pStyle w:val="NoSpacing1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cs="Calibri" w:cstheme="minorHAnsi"/>
          <w:i/>
          <w:iCs/>
        </w:rPr>
        <w:t>Izjava mora biti potpisana i ovjerena od strane korisnika (samostalnog prijavitelja ili svih projektnih partnera u slučaju partnerskih projekata).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(Naziv korisnika)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IZJAVA KORISNIKA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O NEMOGUĆNOSTI ODBITKA PRETPOREZA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Izjava nositelja projekta u smislu primjene Zakona o porezu na dodanu vrijednost (NN 73/13, 148/13, 143/14, 115/16, 106/18, 121/19, 138/20, 39/22, 113/22, 33/23, 114/23, 35/24, Rješenje USRH 99/13, 153/13) i Pravilnika o porezu na dodanu vrijednost (NN 79/13, 85/13, 160/13, 35/14 i 157/14, 130/15, 1/17, 41/17, 128/17, 1/19, 1/20, 1/21, 73/21., 41/22., 133/22. i 43/23).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Ovom izjavom, ja ____________________________________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(upisati ime i prezime)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osobni identifikacijski broj (OIB) 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(upisati OIB)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(upisati funkciju)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u svojstvu odgovorne osobe korisnika _______________________________________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 xml:space="preserve">(upisati naziv korisnika projekta)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osobni identifikacijski broj (OIB)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___________________________ (upisati OIB)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izjavljujem da korisnik ____________________________________________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 xml:space="preserve">(upisati naziv korisnika)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nema pravo odbitka pretporeza i neće </w:t>
      </w:r>
      <w:r>
        <w:rPr>
          <w:rFonts w:cs="Calibri" w:ascii="Calibri" w:hAnsi="Calibri"/>
          <w:b/>
          <w:sz w:val="22"/>
          <w:szCs w:val="22"/>
        </w:rPr>
        <w:t>ostvariti pravo na odbitak pretporeza za isporuke dobara i usluga po osnovi ulaganja za koje se putem prijave projekta traže sredstva potpore</w:t>
      </w:r>
      <w:r>
        <w:rPr>
          <w:rFonts w:cs="Calibri" w:ascii="Calibri" w:hAnsi="Calibri"/>
          <w:sz w:val="22"/>
          <w:szCs w:val="22"/>
        </w:rPr>
        <w:t xml:space="preserve"> iz Europskog poljoprivrednog fonda za ruralni razvoj (EPFRR) u okviru projekta prijavljenog na LAG Natječaj </w:t>
      </w:r>
      <w:r>
        <w:rPr>
          <w:rFonts w:cs="Calibri" w:ascii="Calibri" w:hAnsi="Calibri"/>
          <w:sz w:val="22"/>
          <w:szCs w:val="22"/>
        </w:rPr>
        <w:t>3</w:t>
      </w:r>
      <w:r>
        <w:rPr>
          <w:rFonts w:cs="Calibri" w:ascii="Calibri" w:hAnsi="Calibri"/>
          <w:sz w:val="22"/>
          <w:szCs w:val="22"/>
        </w:rPr>
        <w:t>.</w:t>
      </w:r>
      <w:r>
        <w:rPr>
          <w:rFonts w:cs="Calibri" w:ascii="Calibri" w:hAnsi="Calibri"/>
          <w:sz w:val="22"/>
          <w:szCs w:val="22"/>
        </w:rPr>
        <w:t>2</w:t>
      </w:r>
      <w:r>
        <w:rPr>
          <w:rFonts w:cs="Calibri" w:ascii="Calibri" w:hAnsi="Calibri"/>
          <w:sz w:val="22"/>
          <w:szCs w:val="22"/>
        </w:rPr>
        <w:t xml:space="preserve">. u okviru provedbe Intervencije </w:t>
      </w:r>
      <w:r>
        <w:rPr>
          <w:rFonts w:cs="Calibri" w:ascii="Calibri" w:hAnsi="Calibri"/>
          <w:sz w:val="22"/>
          <w:szCs w:val="22"/>
        </w:rPr>
        <w:t>3</w:t>
      </w:r>
      <w:r>
        <w:rPr>
          <w:rFonts w:cs="Calibri" w:ascii="Calibri" w:hAnsi="Calibri"/>
          <w:sz w:val="22"/>
          <w:szCs w:val="22"/>
        </w:rPr>
        <w:t>.</w:t>
      </w:r>
      <w:r>
        <w:rPr>
          <w:rFonts w:cs="Calibri" w:ascii="Calibri" w:hAnsi="Calibri"/>
          <w:sz w:val="22"/>
          <w:szCs w:val="22"/>
        </w:rPr>
        <w:t>2</w:t>
      </w:r>
      <w:r>
        <w:rPr>
          <w:rFonts w:cs="Calibri" w:ascii="Calibri" w:hAnsi="Calibri"/>
          <w:sz w:val="22"/>
          <w:szCs w:val="22"/>
        </w:rPr>
        <w:t>. „</w:t>
      </w:r>
      <w:r>
        <w:rPr>
          <w:rStyle w:val="Strong"/>
          <w:rFonts w:eastAsia="Calibri" w:cs="Calibri" w:ascii="Calibri" w:hAnsi="Calibri"/>
          <w:b w:val="false"/>
          <w:bCs w:val="false"/>
          <w:sz w:val="22"/>
          <w:szCs w:val="22"/>
        </w:rPr>
        <w:t>Potpora jačanju socijalne uključenosti lokalnog stanovništva i očuvanju prirodne i kulturne baštine</w:t>
      </w:r>
      <w:r>
        <w:rPr>
          <w:rFonts w:eastAsia="Calibri" w:cs="Calibri" w:ascii="Calibri" w:hAnsi="Calibri"/>
          <w:sz w:val="22"/>
          <w:szCs w:val="22"/>
        </w:rPr>
        <w:t>“</w:t>
      </w:r>
      <w:r>
        <w:rPr>
          <w:rFonts w:cs="Calibri" w:ascii="Calibri" w:hAnsi="Calibri"/>
          <w:sz w:val="22"/>
          <w:szCs w:val="22"/>
        </w:rPr>
        <w:t xml:space="preserve"> iz Lokalne razvojne strategije LAG-a </w:t>
      </w:r>
      <w:r>
        <w:rPr>
          <w:rFonts w:cs="Calibri" w:ascii="Calibri" w:hAnsi="Calibri"/>
          <w:sz w:val="22"/>
          <w:szCs w:val="22"/>
        </w:rPr>
        <w:t>Baranja</w:t>
      </w:r>
      <w:r>
        <w:rPr>
          <w:rFonts w:cs="Calibri" w:ascii="Calibri" w:hAnsi="Calibri"/>
          <w:sz w:val="22"/>
          <w:szCs w:val="22"/>
        </w:rPr>
        <w:t xml:space="preserve"> za razdoblje 2023.-2027.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mc:AlternateContent>
          <mc:Choice Requires="wps">
            <w:drawing>
              <wp:anchor behindDoc="0" distT="40640" distB="67310" distL="109220" distR="136525" simplePos="0" locked="0" layoutInCell="0" allowOverlap="1" relativeHeight="6" wp14:anchorId="75DCB1A3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5080" t="5080" r="5080" b="5080"/>
                <wp:wrapSquare wrapText="bothSides"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120" cy="37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290.45pt;margin-top:9.55pt;width:33.75pt;height:29.35pt;mso-wrap-style:square;v-text-anchor:middle" wp14:anchorId="75DCB1A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0640" distB="67310" distL="109220" distR="136525" simplePos="0" locked="0" layoutInCell="0" allowOverlap="1" relativeHeight="8" wp14:anchorId="0C05C192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5080" t="5080" r="5080" b="5080"/>
                <wp:wrapSquare wrapText="bothSides"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120" cy="37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342.4pt;margin-top:9.9pt;width:33.75pt;height:29.35pt;mso-wrap-style:square;v-text-anchor:middle" wp14:anchorId="0C05C19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Nositelj projekta je upisan u Registar obveznika PDV-a: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(zaokružiti DA ili NE)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Nositelj projekta je upisan u Registar obveznika PDV-a po osnovi obavljanja sljedećih djelatnosti: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(popuniti samo ako je nositelj projekta upisan u Registar obveznika PDV-a)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__________________________________________________________________________________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__________________________________________________________________________________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Potpisom ove Izjave jamčim, pod materijalnom i kaznenom odgovornosti, za istinitost i točnost navoda u Izjavi.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 ____________________, ___________________ godine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(mjesto i datum) 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(ime i prezime odgovorne osobe)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</w:t>
      </w:r>
    </w:p>
    <w:p>
      <w:pPr>
        <w:pStyle w:val="Normal"/>
        <w:jc w:val="right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(potpis odgovorne osobe i pečat, ako je primjenjivo)</w:t>
      </w:r>
    </w:p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Napomena: Potpis i pečat korisnika ne smiju biti zasebno na posebnoj stranici.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035512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035512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01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6010"/>
      <w:gridCol w:w="3005"/>
    </w:tblGrid>
    <w:tr>
      <w:trPr/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righ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01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6010"/>
      <w:gridCol w:w="3005"/>
    </w:tblGrid>
    <w:tr>
      <w:trPr/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2954655" cy="485775"/>
                <wp:effectExtent l="0" t="0" r="0" b="0"/>
                <wp:docPr id="5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righ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1219200" cy="447040"/>
                <wp:effectExtent l="0" t="0" r="0" b="0"/>
                <wp:docPr id="6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0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8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86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86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86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qFormat/>
    <w:rsid w:val="00f503b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6487a"/>
    <w:rPr>
      <w:rFonts w:ascii="Segoe UI" w:hAnsi="Segoe UI" w:eastAsia="Times New Roman" w:cs="Segoe UI"/>
      <w:sz w:val="18"/>
      <w:szCs w:val="18"/>
      <w:lang w:eastAsia="ar-SA"/>
    </w:rPr>
  </w:style>
  <w:style w:type="character" w:styleId="ListParagraphChar" w:customStyle="1">
    <w:name w:val="List Paragraph Char"/>
    <w:link w:val="ListParagraph"/>
    <w:uiPriority w:val="34"/>
    <w:qFormat/>
    <w:locked/>
    <w:rsid w:val="00401ea0"/>
    <w:rPr>
      <w:rFonts w:ascii="Calibri" w:hAnsi="Calibri" w:eastAsia="Calibri" w:cs="Times New Roman"/>
      <w:lang w:val="de-DE"/>
    </w:rPr>
  </w:style>
  <w:style w:type="character" w:styleId="annotationreference">
    <w:name w:val="annotation reference"/>
    <w:basedOn w:val="DefaultParagraphFont"/>
    <w:uiPriority w:val="99"/>
    <w:unhideWhenUsed/>
    <w:qFormat/>
    <w:rsid w:val="001776f5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1776f5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1776f5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HeaderChar" w:customStyle="1">
    <w:name w:val="Header Char"/>
    <w:basedOn w:val="DefaultParagraphFont"/>
    <w:link w:val="Header"/>
    <w:qFormat/>
    <w:rsid w:val="00dd177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d177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d1779"/>
    <w:rPr>
      <w:color w:themeColor="hyperlink" w:val="0563C1"/>
      <w:u w:val="single"/>
    </w:rPr>
  </w:style>
  <w:style w:type="character" w:styleId="bold" w:customStyle="1">
    <w:name w:val="bold"/>
    <w:basedOn w:val="DefaultParagraphFont"/>
    <w:qFormat/>
    <w:rsid w:val="004223b2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ar-SA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4"/>
      <w:szCs w:val="24"/>
      <w:lang w:eastAsia="ar-SA"/>
    </w:rPr>
  </w:style>
  <w:style w:type="character" w:styleId="NoSpacingChar" w:customStyle="1">
    <w:name w:val="No Spacing Char"/>
    <w:link w:val="NoSpacing"/>
    <w:uiPriority w:val="1"/>
    <w:qFormat/>
    <w:locked/>
    <w:rsid w:val="00c5189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otnoteCharacters">
    <w:name w:val="Footnote Characters"/>
    <w:basedOn w:val="DefaultParagraphFont"/>
    <w:link w:val="Char2"/>
    <w:uiPriority w:val="99"/>
    <w:unhideWhenUsed/>
    <w:qFormat/>
    <w:rsid w:val="00b300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adanifontodlomka" w:customStyle="1">
    <w:name w:val="zadanifontodlomka"/>
    <w:basedOn w:val="DefaultParagraphFont"/>
    <w:qFormat/>
    <w:rsid w:val="00b300d1"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zadanifontodlomka-000018" w:customStyle="1">
    <w:name w:val="zadanifontodlomka-000018"/>
    <w:basedOn w:val="DefaultParagraphFont"/>
    <w:qFormat/>
    <w:rsid w:val="00b300d1"/>
    <w:rPr>
      <w:rFonts w:ascii="Times New Roman" w:hAnsi="Times New Roman" w:cs="Times New Roman"/>
      <w:b w:val="false"/>
      <w:bCs w:val="false"/>
      <w:color w:val="231F20"/>
      <w:sz w:val="24"/>
      <w:szCs w:val="24"/>
    </w:rPr>
  </w:style>
  <w:style w:type="character" w:styleId="kurziv-000019" w:customStyle="1">
    <w:name w:val="kurziv-000019"/>
    <w:basedOn w:val="DefaultParagraphFont"/>
    <w:qFormat/>
    <w:rsid w:val="00b300d1"/>
    <w:rPr>
      <w:rFonts w:ascii="Times New Roman" w:hAnsi="Times New Roman" w:cs="Times New Roman"/>
      <w:b w:val="false"/>
      <w:bCs w:val="false"/>
      <w:i/>
      <w:iCs/>
      <w:color w:val="231F20"/>
      <w:sz w:val="24"/>
      <w:szCs w:val="24"/>
    </w:rPr>
  </w:style>
  <w:style w:type="character" w:styleId="kurziv-000023" w:customStyle="1">
    <w:name w:val="kurziv-000023"/>
    <w:basedOn w:val="DefaultParagraphFont"/>
    <w:qFormat/>
    <w:rsid w:val="00b300d1"/>
    <w:rPr>
      <w:rFonts w:ascii="Times New Roman" w:hAnsi="Times New Roman" w:cs="Times New Roman"/>
      <w:b w:val="false"/>
      <w:bCs w:val="false"/>
      <w:color w:val="231F20"/>
      <w:sz w:val="24"/>
      <w:szCs w:val="24"/>
    </w:rPr>
  </w:style>
  <w:style w:type="character" w:styleId="zadanifontodlomka-000004" w:customStyle="1">
    <w:name w:val="zadanifontodlomka-000004"/>
    <w:basedOn w:val="DefaultParagraphFont"/>
    <w:qFormat/>
    <w:rsid w:val="00b300d1"/>
    <w:rPr>
      <w:rFonts w:ascii="Times New Roman" w:hAnsi="Times New Roman" w:cs="Times New Roman"/>
      <w:b w:val="false"/>
      <w:bCs w:val="false"/>
      <w:i/>
      <w:iCs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f503b4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6487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01ea0"/>
    <w:pPr>
      <w:suppressAutoHyphens w:val="false"/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val="de-DE" w:eastAsia="en-US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1776f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1776f5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dd177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d177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-9-8" w:customStyle="1">
    <w:name w:val="t-9-8"/>
    <w:basedOn w:val="Normal"/>
    <w:qFormat/>
    <w:rsid w:val="00e17d9a"/>
    <w:pPr>
      <w:suppressAutoHyphens w:val="false"/>
      <w:spacing w:beforeAutospacing="1" w:after="225"/>
    </w:pPr>
    <w:rPr>
      <w:lang w:eastAsia="hr-HR"/>
    </w:rPr>
  </w:style>
  <w:style w:type="paragraph" w:styleId="NoSpacing">
    <w:name w:val="No Spacing"/>
    <w:link w:val="NoSpacingChar"/>
    <w:uiPriority w:val="1"/>
    <w:qFormat/>
    <w:rsid w:val="009478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Revision">
    <w:name w:val="Revision"/>
    <w:uiPriority w:val="99"/>
    <w:semiHidden/>
    <w:qFormat/>
    <w:rsid w:val="00245d0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NoSpacing1" w:customStyle="1">
    <w:name w:val="No Spacing1"/>
    <w:qFormat/>
    <w:rsid w:val="00b300d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Char2" w:customStyle="1">
    <w:name w:val="Char2"/>
    <w:basedOn w:val="Normal"/>
    <w:uiPriority w:val="99"/>
    <w:qFormat/>
    <w:rsid w:val="00b300d1"/>
    <w:pPr>
      <w:suppressAutoHyphens w:val="false"/>
      <w:spacing w:lineRule="exact" w:line="240" w:before="0" w:after="160"/>
    </w:pPr>
    <w:rPr>
      <w:rFonts w:ascii="Calibri" w:hAnsi="Calibri" w:eastAsia="Calibri" w:cs="" w:asciiTheme="minorHAnsi" w:cstheme="minorBidi" w:eastAsiaTheme="minorHAnsi" w:hAnsiTheme="minorHAnsi"/>
      <w:sz w:val="22"/>
      <w:szCs w:val="22"/>
      <w:vertAlign w:val="superscript"/>
      <w:lang w:eastAsia="en-US"/>
    </w:rPr>
  </w:style>
  <w:style w:type="paragraph" w:styleId="Default" w:customStyle="1">
    <w:name w:val="Default"/>
    <w:qFormat/>
    <w:rsid w:val="000361f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hr-HR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52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bb44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 Grid2"/>
    <w:basedOn w:val="TableNormal"/>
    <w:uiPriority w:val="39"/>
    <w:rsid w:val="009742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mrea4poudarek11">
    <w:name w:val="Tabela – mreža 4 (poudarek 1)1"/>
    <w:basedOn w:val="TableNormal"/>
    <w:uiPriority w:val="49"/>
    <w:rsid w:val="00c51898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TableNormal"/>
    <w:uiPriority w:val="59"/>
    <w:rsid w:val="001e02d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<Relationship Id="rId16" Type="http://schemas.openxmlformats.org/officeDocument/2006/relationships/customXml" Target="../customXml/item5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  <Pages>2</Pages>
  <Words>290</Words>
  <Characters>2168</Characters>
  <CharactersWithSpaces>2447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2025-03-14T09:01:00Z</dcterms:created>
  <dc:creator/>
  <dc:description/>
  <dc:language>hr-HR</dc:language>
  <cp:lastModifiedBy/>
  <cp:lastPrinted>2017-12-06T12:00:00Z</cp:lastPrinted>
  <dcterms:modified xsi:type="dcterms:W3CDTF">2025-07-22T17:49:03Z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