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8B" w:rsidRDefault="00FF358B" w:rsidP="00D40789">
      <w:pPr>
        <w:pStyle w:val="Naslov1"/>
        <w:rPr>
          <w:rFonts w:ascii="Times New Roman" w:hAnsi="Times New Roman"/>
          <w:b/>
          <w:color w:val="auto"/>
        </w:rPr>
      </w:pPr>
      <w:bookmarkStart w:id="0" w:name="_Toc505958389"/>
      <w:bookmarkStart w:id="1" w:name="_Hlk5801346"/>
      <w:bookmarkEnd w:id="0"/>
      <w:r w:rsidRPr="00AC06B1">
        <w:rPr>
          <w:rFonts w:ascii="Times New Roman" w:hAnsi="Times New Roman"/>
          <w:b/>
          <w:color w:val="auto"/>
        </w:rPr>
        <w:t>Prilog IV. Pojašnjenje kriterija odabira projekata</w:t>
      </w:r>
    </w:p>
    <w:p w:rsidR="008A6BBB" w:rsidRPr="008A6BBB" w:rsidRDefault="008A6BBB" w:rsidP="008A6BBB"/>
    <w:p w:rsidR="00FF358B" w:rsidRPr="00AC06B1" w:rsidRDefault="00FF358B" w:rsidP="008040ED">
      <w:pPr>
        <w:rPr>
          <w:rFonts w:ascii="Times New Roman" w:eastAsia="MS Mincho" w:hAnsi="Times New Roman"/>
          <w:sz w:val="16"/>
          <w:szCs w:val="28"/>
          <w:lang w:eastAsia="ja-JP"/>
        </w:rPr>
      </w:pPr>
    </w:p>
    <w:p w:rsidR="00FF358B" w:rsidRPr="00AC06B1" w:rsidRDefault="00FF358B" w:rsidP="00D15D96">
      <w:pPr>
        <w:jc w:val="both"/>
        <w:rPr>
          <w:rFonts w:ascii="Times New Roman" w:hAnsi="Times New Roman"/>
          <w:b/>
          <w:sz w:val="20"/>
        </w:rPr>
      </w:pPr>
      <w:r w:rsidRPr="00AC06B1">
        <w:rPr>
          <w:rFonts w:ascii="Times New Roman" w:eastAsia="MS Mincho" w:hAnsi="Times New Roman"/>
          <w:b/>
          <w:sz w:val="24"/>
          <w:szCs w:val="28"/>
          <w:lang w:eastAsia="ja-JP"/>
        </w:rPr>
        <w:t>Mjera 1.1.4. Potpora osnaživanju postojećih mikro i malih poljoprivrednih gospodarstava iz Lokalne razvojne strategije LAG Baranja</w:t>
      </w:r>
    </w:p>
    <w:p w:rsidR="00D15D96" w:rsidRPr="00AC06B1" w:rsidRDefault="00D15D96" w:rsidP="00D15D96">
      <w:pPr>
        <w:jc w:val="both"/>
        <w:rPr>
          <w:rFonts w:ascii="Times New Roman" w:eastAsia="MS Mincho" w:hAnsi="Times New Roman"/>
          <w:color w:val="auto"/>
          <w:sz w:val="24"/>
          <w:szCs w:val="28"/>
          <w:lang w:eastAsia="ja-JP"/>
        </w:rPr>
      </w:pPr>
    </w:p>
    <w:p w:rsidR="007204CD" w:rsidRPr="00AA03D9" w:rsidRDefault="007204CD" w:rsidP="007204CD">
      <w:pPr>
        <w:shd w:val="clear" w:color="auto" w:fill="FFFFFF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3D9">
        <w:rPr>
          <w:rFonts w:ascii="Times New Roman" w:hAnsi="Times New Roman"/>
          <w:color w:val="000000" w:themeColor="text1"/>
          <w:sz w:val="24"/>
          <w:szCs w:val="24"/>
        </w:rPr>
        <w:t>Kriteriji odabira projekata sastoje se iz Osnovnih kriterija odabira (Tablica A) i Dodatnih kriterija odabira (Tablica B). Osnovni kriteriji i dodatni kriteriji odabira utvrđeni su u važećoj Lokalnoj razvojnoj strategiji LAG-a Baranja i nalaze se u Prilogu II LRS pod točkom 3.4. Kriteriji za ocjenu kvalitete projekata na razini LAG-a.</w:t>
      </w:r>
    </w:p>
    <w:bookmarkEnd w:id="1"/>
    <w:p w:rsidR="00AA03D9" w:rsidRDefault="00AA03D9" w:rsidP="008040ED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:rsidR="00FF358B" w:rsidRPr="00AC06B1" w:rsidRDefault="00FF358B" w:rsidP="008040ED">
      <w:pPr>
        <w:rPr>
          <w:rFonts w:ascii="Times New Roman" w:hAnsi="Times New Roman"/>
          <w:b/>
          <w:bCs/>
          <w:sz w:val="20"/>
        </w:rPr>
      </w:pPr>
      <w:r w:rsidRPr="00AC06B1">
        <w:rPr>
          <w:rFonts w:ascii="Times New Roman" w:eastAsia="MS Mincho" w:hAnsi="Times New Roman"/>
          <w:b/>
          <w:bCs/>
          <w:sz w:val="24"/>
          <w:szCs w:val="28"/>
          <w:lang w:eastAsia="ja-JP"/>
        </w:rPr>
        <w:t xml:space="preserve">A – OSNOVNI KRITERIJI ODABIRA </w:t>
      </w:r>
    </w:p>
    <w:p w:rsidR="00983DCE" w:rsidRDefault="00983DCE" w:rsidP="008040ED">
      <w:pPr>
        <w:rPr>
          <w:rFonts w:ascii="Times New Roman" w:hAnsi="Times New Roman"/>
          <w:b/>
          <w:sz w:val="24"/>
          <w:szCs w:val="24"/>
        </w:rPr>
      </w:pPr>
    </w:p>
    <w:tbl>
      <w:tblPr>
        <w:tblW w:w="9173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46"/>
        <w:gridCol w:w="849"/>
        <w:gridCol w:w="6013"/>
        <w:gridCol w:w="1465"/>
      </w:tblGrid>
      <w:tr w:rsidR="00791C42" w:rsidRPr="00DC779E" w:rsidTr="00791C42">
        <w:trPr>
          <w:trHeight w:val="62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sz w:val="24"/>
              </w:rPr>
            </w:pPr>
            <w:r w:rsidRPr="0052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Mjera 1.1.4.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:rsidR="00791C42" w:rsidRPr="00523B06" w:rsidRDefault="00791C42" w:rsidP="007E7789">
            <w:pPr>
              <w:rPr>
                <w:rFonts w:ascii="Times New Roman" w:hAnsi="Times New Roman"/>
                <w:sz w:val="24"/>
              </w:rPr>
            </w:pPr>
            <w:r w:rsidRPr="0052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Kriteriji odabira projekata za osnaživanje postojećih mikro i malih gospodarstava</w:t>
            </w:r>
          </w:p>
        </w:tc>
      </w:tr>
      <w:tr w:rsidR="00791C42" w:rsidRPr="00DC779E" w:rsidTr="007E7789">
        <w:trPr>
          <w:trHeight w:val="367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791C42" w:rsidRPr="00DC779E" w:rsidTr="00791C42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Ekonomska veličina poljoprivrednog gospodarstva SO (eura)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791C42" w:rsidRPr="00DC779E" w:rsidTr="007E7789">
        <w:trPr>
          <w:trHeight w:val="2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6.000 € – 7.999 €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</w:tr>
      <w:tr w:rsidR="00791C42" w:rsidRPr="00DC779E" w:rsidTr="007E7789">
        <w:trPr>
          <w:trHeight w:val="24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4.000 € – 5.999 €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791C42" w:rsidRPr="00DC779E" w:rsidTr="007E7789">
        <w:trPr>
          <w:trHeight w:val="24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2.000 € – 3.999 €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791C42" w:rsidRPr="00DC779E" w:rsidTr="00791C42">
        <w:trPr>
          <w:trHeight w:val="2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Indeks razvijenosti jedinice lokalne samouprave u kojoj se provode aktivnosti iz poslovnog plana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Max.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:rsidTr="007E7789">
        <w:trPr>
          <w:trHeight w:val="25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1.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2.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:rsidTr="007E7789">
        <w:trPr>
          <w:trHeight w:val="2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3.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4.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791C42" w:rsidRPr="00DC779E" w:rsidTr="007E7789">
        <w:trPr>
          <w:trHeight w:val="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5.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6.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791C42" w:rsidRPr="00DC779E" w:rsidTr="007E7789">
        <w:trPr>
          <w:trHeight w:val="2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7.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8.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791C42" w:rsidRPr="00DC779E" w:rsidTr="00791C42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pStyle w:val="Tekstfusnot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Aktivnosti iz poslovnog plana imaju pozitivan utjecaj na okoliš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Max.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91C42" w:rsidRPr="00DC779E" w:rsidTr="007E7789">
        <w:trPr>
          <w:trHeight w:val="2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Aktivnosti iz poslovnog plana odnose se na ekološku proizvodnju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791C42" w:rsidRPr="00DC779E" w:rsidTr="007E7789">
        <w:trPr>
          <w:trHeight w:val="26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Aktivnosti prikazane u poslovnom planu uključuju kupnju novih traktorskih priključaka i/ili opreme u svrhu obavljanja poljoprivredne proizvodnje i prerade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791C42" w:rsidRPr="00DC779E" w:rsidTr="007E7789">
        <w:trPr>
          <w:trHeight w:val="27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Aktivnosti prikazane u poslovnom planu uključuju ulaganja u obnovljive izvore energije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:rsidTr="00791C42">
        <w:trPr>
          <w:trHeight w:val="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41601A" w:rsidRDefault="00791C42" w:rsidP="007E778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601A">
              <w:rPr>
                <w:rFonts w:ascii="Times New Roman" w:hAnsi="Times New Roman"/>
                <w:b/>
                <w:sz w:val="24"/>
                <w:szCs w:val="20"/>
              </w:rPr>
              <w:t>A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MAKSIMALNI BROJ BODOVA - OSNOVNI KRITERIJI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791C42" w:rsidRPr="00DC779E" w:rsidTr="00791C42">
        <w:trPr>
          <w:trHeight w:val="367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PRAG PROLAZNOSTI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791C42" w:rsidRPr="0096523C" w:rsidRDefault="00791C42" w:rsidP="007E778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</w:tr>
    </w:tbl>
    <w:p w:rsidR="00791C42" w:rsidRDefault="00791C42" w:rsidP="008040ED">
      <w:pPr>
        <w:rPr>
          <w:rFonts w:ascii="Times New Roman" w:hAnsi="Times New Roman"/>
          <w:b/>
          <w:sz w:val="24"/>
          <w:szCs w:val="24"/>
        </w:rPr>
      </w:pPr>
    </w:p>
    <w:p w:rsidR="00FF358B" w:rsidRPr="00AC06B1" w:rsidRDefault="00FF358B" w:rsidP="008040ED">
      <w:pPr>
        <w:rPr>
          <w:rFonts w:ascii="Times New Roman" w:hAnsi="Times New Roman"/>
          <w:b/>
          <w:sz w:val="24"/>
          <w:szCs w:val="24"/>
        </w:rPr>
      </w:pPr>
    </w:p>
    <w:p w:rsidR="00FF358B" w:rsidRPr="00AC06B1" w:rsidRDefault="00FF358B" w:rsidP="00AC0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1</w:t>
      </w:r>
      <w:r w:rsidR="007204CD">
        <w:rPr>
          <w:rFonts w:ascii="Times New Roman" w:hAnsi="Times New Roman"/>
          <w:b/>
          <w:sz w:val="24"/>
          <w:szCs w:val="24"/>
        </w:rPr>
        <w:t xml:space="preserve">- </w:t>
      </w:r>
      <w:r w:rsidR="007204CD" w:rsidRPr="0096523C">
        <w:rPr>
          <w:rFonts w:ascii="Times New Roman" w:hAnsi="Times New Roman"/>
          <w:b/>
          <w:bCs/>
          <w:color w:val="auto"/>
          <w:sz w:val="24"/>
          <w:szCs w:val="24"/>
        </w:rPr>
        <w:t>Ekonomska veličina poljoprivrednog gospodarstva SO (eura)</w:t>
      </w:r>
    </w:p>
    <w:p w:rsidR="00FF358B" w:rsidRPr="00F35ED0" w:rsidRDefault="00FF358B" w:rsidP="008040ED">
      <w:pPr>
        <w:rPr>
          <w:rFonts w:ascii="Times New Roman" w:hAnsi="Times New Roman"/>
          <w:b/>
        </w:rPr>
      </w:pPr>
    </w:p>
    <w:p w:rsidR="00F35ED0" w:rsidRPr="00F35ED0" w:rsidRDefault="00FF358B" w:rsidP="00F35ED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Da bi nositelj projekta ostvario bodove po navedenom kriteriju mora dostaviti Potvrdu o ekonomskoj veličini poljoprivrednog gospodarstva izdanu od</w:t>
      </w:r>
      <w:r w:rsidR="00F35ED0" w:rsidRPr="00F35ED0">
        <w:rPr>
          <w:rFonts w:ascii="Times New Roman" w:hAnsi="Times New Roman"/>
          <w:sz w:val="24"/>
          <w:szCs w:val="24"/>
        </w:rPr>
        <w:t xml:space="preserve"> 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uprave Ministarstva poljoprivrede nadležne za izdavanje potvrde o ekonomskoj veličini </w:t>
      </w:r>
      <w:r w:rsidR="00F35ED0" w:rsidRPr="00F35ED0">
        <w:rPr>
          <w:rFonts w:ascii="Times New Roman" w:hAnsi="Times New Roman"/>
          <w:color w:val="000000"/>
          <w:sz w:val="24"/>
          <w:szCs w:val="24"/>
          <w:u w:val="single"/>
        </w:rPr>
        <w:t>nakon objave Natječaja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 te potpisan</w:t>
      </w:r>
      <w:r w:rsidR="00962B3B">
        <w:rPr>
          <w:rFonts w:ascii="Times New Roman" w:hAnsi="Times New Roman"/>
          <w:color w:val="000000"/>
          <w:sz w:val="24"/>
          <w:szCs w:val="24"/>
        </w:rPr>
        <w:t>u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 od djelatnika uprave Ministarstva poljoprivrede za izdavanje potvrde o ekonomskoj veličini.</w:t>
      </w:r>
    </w:p>
    <w:p w:rsidR="00FF358B" w:rsidRPr="00F35ED0" w:rsidRDefault="00FF358B" w:rsidP="008040ED">
      <w:pPr>
        <w:spacing w:after="20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35ED0">
        <w:rPr>
          <w:rFonts w:ascii="Times New Roman" w:hAnsi="Times New Roman"/>
          <w:sz w:val="24"/>
          <w:szCs w:val="24"/>
        </w:rPr>
        <w:t xml:space="preserve">Nositelj projekta ostvaruje odgovarajući broj bodova sukladno </w:t>
      </w:r>
      <w:r w:rsidR="007204CD" w:rsidRPr="00F35ED0">
        <w:rPr>
          <w:rFonts w:ascii="Times New Roman" w:hAnsi="Times New Roman"/>
          <w:sz w:val="24"/>
          <w:szCs w:val="24"/>
        </w:rPr>
        <w:t>ekonomskoj veličini gospodarstva.</w:t>
      </w:r>
      <w:r w:rsidR="008A6BBB" w:rsidRPr="00F35ED0">
        <w:rPr>
          <w:rFonts w:ascii="Times New Roman" w:hAnsi="Times New Roman"/>
          <w:sz w:val="24"/>
          <w:szCs w:val="24"/>
        </w:rPr>
        <w:t xml:space="preserve"> </w:t>
      </w:r>
      <w:r w:rsidR="008A6BBB" w:rsidRPr="00F35E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Prilikom izračuna ekonomske veličine poljoprivrednog gospodarstva neće se uzeti u obzir izmjene u ARKOD-u/JRDŽ-u koje su nastale nakon </w:t>
      </w:r>
      <w:r w:rsidR="00F35ED0" w:rsidRPr="00F35ED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16. svibnja</w:t>
      </w:r>
      <w:r w:rsidR="008A6BBB" w:rsidRPr="00F35ED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2019. godine.</w:t>
      </w:r>
    </w:p>
    <w:p w:rsidR="00F35ED0" w:rsidRPr="00F35ED0" w:rsidRDefault="00F35ED0" w:rsidP="008040E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:rsidR="00FF358B" w:rsidRPr="00AC06B1" w:rsidRDefault="007204CD" w:rsidP="00EC13A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Kriterij odabira broj 2- Indeks razvijenosti jedinice lokalne samouprave u kojoj se provode aktivnosti iz poslovnog plana</w:t>
      </w:r>
    </w:p>
    <w:p w:rsidR="007204CD" w:rsidRPr="00822D2F" w:rsidRDefault="007204CD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Ako je 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>nositelj projekta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poslovnom planu naveo više lokacija u kojima se provode aktivnosti iz poslovnog plana, tada ostvaruje bodove za stupanj razvijenosti jedinice lokalne samouprave prema mjestu upisa poljoprivrednog gospodarstva u Upisnik poljoprivrednika. </w:t>
      </w:r>
    </w:p>
    <w:p w:rsidR="007204CD" w:rsidRPr="00AC06B1" w:rsidRDefault="007204CD" w:rsidP="00983DCE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83DCE" w:rsidRPr="00295BC7" w:rsidRDefault="00983DCE" w:rsidP="00983DCE">
      <w:pPr>
        <w:rPr>
          <w:rFonts w:ascii="Times New Roman" w:hAnsi="Times New Roman"/>
          <w:color w:val="000000" w:themeColor="text1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Nositelj projekta ostvaruje odgovarajući broj bodova sukladno sljedećoj Odluci:</w:t>
      </w:r>
    </w:p>
    <w:p w:rsidR="00983DCE" w:rsidRPr="00295BC7" w:rsidRDefault="00983DCE" w:rsidP="00983D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B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Odluka o razvrstavanju jedinice lokalne i područne (regionalne) samouprave prema stupnju razvijenosti, NN 132/17 </w:t>
      </w:r>
    </w:p>
    <w:p w:rsidR="00983DCE" w:rsidRPr="00295BC7" w:rsidRDefault="00983DCE" w:rsidP="00983DCE">
      <w:pPr>
        <w:rPr>
          <w:rFonts w:ascii="Times New Roman" w:hAnsi="Times New Roman"/>
          <w:color w:val="000000" w:themeColor="text1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</w:rPr>
        <w:t xml:space="preserve">Link: </w:t>
      </w:r>
      <w:hyperlink r:id="rId6">
        <w:r w:rsidRPr="00295BC7">
          <w:rPr>
            <w:rStyle w:val="InternetLink"/>
            <w:rFonts w:ascii="Times New Roman" w:hAnsi="Times New Roman"/>
            <w:color w:val="000000" w:themeColor="text1"/>
            <w:sz w:val="24"/>
            <w:szCs w:val="24"/>
          </w:rPr>
          <w:t>https://narodne-novine.nn.hr/clanci/sluzbeni/full/2017_12_132_3022.html</w:t>
        </w:r>
      </w:hyperlink>
    </w:p>
    <w:p w:rsidR="00983DCE" w:rsidRPr="00295BC7" w:rsidRDefault="00983DCE" w:rsidP="00983DC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83DCE" w:rsidRPr="00295BC7" w:rsidRDefault="00983DCE" w:rsidP="00AE384B">
      <w:pPr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</w:rPr>
        <w:t>Područje LAG-a Baranja prema stupnju razvijenosti:</w:t>
      </w:r>
    </w:p>
    <w:p w:rsidR="00983DCE" w:rsidRPr="00295BC7" w:rsidRDefault="00983DCE" w:rsidP="00983DC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0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7"/>
        <w:gridCol w:w="6397"/>
      </w:tblGrid>
      <w:tr w:rsidR="00983DCE" w:rsidRPr="00295BC7" w:rsidTr="00EC13A9">
        <w:tc>
          <w:tcPr>
            <w:tcW w:w="2977" w:type="dxa"/>
            <w:tcMar>
              <w:left w:w="103" w:type="dxa"/>
            </w:tcMar>
          </w:tcPr>
          <w:p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 i II. skupina JLS</w:t>
            </w:r>
          </w:p>
        </w:tc>
        <w:tc>
          <w:tcPr>
            <w:tcW w:w="6397" w:type="dxa"/>
            <w:tcMar>
              <w:left w:w="103" w:type="dxa"/>
            </w:tcMar>
          </w:tcPr>
          <w:p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Draž, Jagodnjak, Petlovac, Popovac, Darda, Kneževi Vinogradi</w:t>
            </w:r>
          </w:p>
        </w:tc>
      </w:tr>
      <w:tr w:rsidR="00983DCE" w:rsidRPr="00295BC7" w:rsidTr="00EC13A9">
        <w:tc>
          <w:tcPr>
            <w:tcW w:w="2977" w:type="dxa"/>
            <w:tcMar>
              <w:left w:w="103" w:type="dxa"/>
            </w:tcMar>
          </w:tcPr>
          <w:p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i IV. skupina JLS</w:t>
            </w:r>
          </w:p>
        </w:tc>
        <w:tc>
          <w:tcPr>
            <w:tcW w:w="6397" w:type="dxa"/>
            <w:tcMar>
              <w:left w:w="103" w:type="dxa"/>
            </w:tcMar>
          </w:tcPr>
          <w:p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Beli Manastir, Čeminac, Bilje</w:t>
            </w:r>
          </w:p>
        </w:tc>
      </w:tr>
      <w:tr w:rsidR="00983DCE" w:rsidRPr="00295BC7" w:rsidTr="00EC13A9">
        <w:tc>
          <w:tcPr>
            <w:tcW w:w="2977" w:type="dxa"/>
            <w:tcMar>
              <w:left w:w="103" w:type="dxa"/>
            </w:tcMar>
          </w:tcPr>
          <w:p w:rsidR="00983DCE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V. i VI </w:t>
            </w:r>
            <w:r w:rsidR="00983DCE"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skupina JLS</w:t>
            </w:r>
          </w:p>
        </w:tc>
        <w:tc>
          <w:tcPr>
            <w:tcW w:w="6397" w:type="dxa"/>
            <w:tcMar>
              <w:left w:w="103" w:type="dxa"/>
            </w:tcMar>
          </w:tcPr>
          <w:p w:rsidR="00983DCE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5BC7" w:rsidRPr="00295BC7" w:rsidTr="00EC13A9">
        <w:tc>
          <w:tcPr>
            <w:tcW w:w="2977" w:type="dxa"/>
            <w:tcMar>
              <w:left w:w="103" w:type="dxa"/>
            </w:tcMar>
          </w:tcPr>
          <w:p w:rsidR="00295BC7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i VIII skupina JLS</w:t>
            </w:r>
          </w:p>
        </w:tc>
        <w:tc>
          <w:tcPr>
            <w:tcW w:w="6397" w:type="dxa"/>
            <w:tcMar>
              <w:left w:w="103" w:type="dxa"/>
            </w:tcMar>
          </w:tcPr>
          <w:p w:rsidR="00295BC7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Osijek</w:t>
            </w:r>
          </w:p>
        </w:tc>
      </w:tr>
    </w:tbl>
    <w:p w:rsidR="00983DCE" w:rsidRPr="00AC06B1" w:rsidRDefault="00983DCE" w:rsidP="005C07F2">
      <w:pPr>
        <w:spacing w:beforeAutospacing="1"/>
        <w:jc w:val="both"/>
        <w:rPr>
          <w:rFonts w:ascii="Times New Roman" w:hAnsi="Times New Roman"/>
        </w:rPr>
      </w:pPr>
    </w:p>
    <w:p w:rsidR="00FF358B" w:rsidRPr="00AC06B1" w:rsidRDefault="00FF358B" w:rsidP="00AC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broj 3</w:t>
      </w:r>
      <w:r w:rsidR="004E4196">
        <w:rPr>
          <w:rFonts w:ascii="Times New Roman" w:hAnsi="Times New Roman"/>
          <w:b/>
          <w:sz w:val="24"/>
          <w:szCs w:val="24"/>
        </w:rPr>
        <w:t xml:space="preserve"> </w:t>
      </w:r>
      <w:r w:rsidR="007204CD">
        <w:rPr>
          <w:rFonts w:ascii="Times New Roman" w:hAnsi="Times New Roman"/>
          <w:b/>
          <w:sz w:val="24"/>
          <w:szCs w:val="24"/>
        </w:rPr>
        <w:t>-</w:t>
      </w:r>
      <w:r w:rsidR="007204CD" w:rsidRPr="007204C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204CD" w:rsidRPr="0096523C">
        <w:rPr>
          <w:rFonts w:ascii="Times New Roman" w:hAnsi="Times New Roman"/>
          <w:b/>
          <w:bCs/>
          <w:color w:val="auto"/>
          <w:sz w:val="24"/>
          <w:szCs w:val="24"/>
        </w:rPr>
        <w:t>Aktivnosti iz poslovnog plana imaju pozitivan utjecaj na okoliš</w:t>
      </w:r>
    </w:p>
    <w:p w:rsidR="007204CD" w:rsidRPr="00AE384B" w:rsidRDefault="007204CD" w:rsidP="00AE384B">
      <w:pPr>
        <w:pStyle w:val="Odlomakpopisa"/>
        <w:shd w:val="clear" w:color="auto" w:fill="FFFFFF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AE384B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Aktivnosti iz poslovnog plana </w:t>
      </w:r>
      <w:r w:rsidR="004E4196" w:rsidRPr="00AE384B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odnose se na ekološku proizvodnju</w:t>
      </w:r>
    </w:p>
    <w:p w:rsidR="00AE384B" w:rsidRPr="00541F28" w:rsidRDefault="00AE384B" w:rsidP="008A6BBB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:rsidR="007204CD" w:rsidRPr="004E4196" w:rsidRDefault="007204CD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bi 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nositelj projekta 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>ostvario</w:t>
      </w:r>
      <w:r w:rsid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45</w:t>
      </w:r>
      <w:r w:rsidRPr="00822D2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 sve aktivnosti u poslovnom planu moraju se odnositi na ekološku poljoprivredu,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nositelj projekta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mora biti evidentiran u nadležnom Upisniku ili će biti upisan najkasnije u trenutku podnošenja Zahtjeva za isplatu zadnje/konačne rate. </w:t>
      </w:r>
    </w:p>
    <w:p w:rsidR="004E4196" w:rsidRPr="004E4196" w:rsidRDefault="004E4196" w:rsidP="007204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E4196" w:rsidRDefault="004E4196" w:rsidP="008A6BBB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541F28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Aktivnosti iz poslovnog plana uključuju nabavku novih traktorskih priključaka </w:t>
      </w:r>
      <w:r w:rsidR="00541F28" w:rsidRPr="00541F28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i/ili opreme u svrhu obavljanja poljoprivredne proizvodnje i prerade</w:t>
      </w:r>
    </w:p>
    <w:p w:rsidR="00AE384B" w:rsidRPr="00541F28" w:rsidRDefault="00AE384B" w:rsidP="008A6BBB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:rsidR="007204CD" w:rsidRPr="00541F28" w:rsidRDefault="004E4196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41F28">
        <w:rPr>
          <w:rFonts w:ascii="Times New Roman" w:hAnsi="Times New Roman"/>
          <w:color w:val="000000"/>
          <w:sz w:val="24"/>
          <w:szCs w:val="24"/>
          <w:lang w:eastAsia="hr-HR"/>
        </w:rPr>
        <w:t>Da bi nositelj projekta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ostvario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30</w:t>
      </w:r>
      <w:r w:rsidR="007204CD" w:rsidRPr="00822D2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svi kupljeni traktorski priključci i/ili oprema prikazani u poslovnom planu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svrhu obavljanja poljoprivredne proizvodnje i prerade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moraju biti novi. </w:t>
      </w:r>
    </w:p>
    <w:p w:rsidR="00541F28" w:rsidRDefault="00541F28" w:rsidP="00541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1010D8" w:rsidRPr="001010D8" w:rsidRDefault="001010D8" w:rsidP="008A6BB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010D8">
        <w:rPr>
          <w:rFonts w:ascii="Times New Roman" w:hAnsi="Times New Roman"/>
          <w:b/>
          <w:color w:val="auto"/>
          <w:sz w:val="24"/>
          <w:szCs w:val="24"/>
        </w:rPr>
        <w:t>Aktivnosti prikazane u poslovnom planu uključuju ulaganja u obnovljive izvore energije</w:t>
      </w:r>
      <w:r w:rsidR="008A6BB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7204CD" w:rsidRPr="00F0669F" w:rsidRDefault="007204CD" w:rsidP="00EC13A9">
      <w:pPr>
        <w:jc w:val="both"/>
        <w:rPr>
          <w:rFonts w:ascii="Times New Roman" w:hAnsi="Times New Roman"/>
          <w:b/>
          <w:sz w:val="24"/>
          <w:szCs w:val="24"/>
        </w:rPr>
      </w:pP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bi 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nositelj projekta </w:t>
      </w: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>ostvario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1010D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20</w:t>
      </w:r>
      <w:r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1010D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 </w:t>
      </w: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aktivnosti prikazane u poslovnom planu moraju se odnositi na kupnju i/ili ugradnju solarnih sustava, kupnju i/ili ugradnju dizalica topline, kupnju i/ili ugradnju sustava za grijanje na biomasu.  </w:t>
      </w: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FF358B" w:rsidRPr="001F511E" w:rsidRDefault="00FF358B" w:rsidP="001F511E">
      <w:pPr>
        <w:spacing w:beforeAutospacing="1" w:afterAutospacing="1"/>
        <w:jc w:val="both"/>
        <w:rPr>
          <w:rFonts w:ascii="Times New Roman" w:hAnsi="Times New Roman"/>
          <w:b/>
          <w:bCs/>
        </w:rPr>
      </w:pPr>
      <w:r w:rsidRPr="00AC06B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B – DODATNI KRITERIJI ODABIRA</w:t>
      </w:r>
    </w:p>
    <w:tbl>
      <w:tblPr>
        <w:tblW w:w="9300" w:type="dxa"/>
        <w:tblInd w:w="9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95"/>
        <w:gridCol w:w="608"/>
        <w:gridCol w:w="6332"/>
        <w:gridCol w:w="1465"/>
      </w:tblGrid>
      <w:tr w:rsidR="001F511E" w:rsidRPr="001F511E" w:rsidTr="001F511E">
        <w:trPr>
          <w:trHeight w:val="71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tcMar>
              <w:left w:w="103" w:type="dxa"/>
            </w:tcMar>
          </w:tcPr>
          <w:p w:rsidR="001F511E" w:rsidRPr="001F511E" w:rsidRDefault="001F511E" w:rsidP="001F511E">
            <w:pPr>
              <w:jc w:val="center"/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Mjera 1.1.4.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left w:w="103" w:type="dxa"/>
            </w:tcMar>
          </w:tcPr>
          <w:p w:rsidR="001F511E" w:rsidRPr="001F511E" w:rsidRDefault="001F511E" w:rsidP="001F511E">
            <w:pPr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Dodatni kriteriji odabira projekata za osnaživanje postojećih mikro i malih gospodarstava</w:t>
            </w:r>
          </w:p>
        </w:tc>
      </w:tr>
      <w:tr w:rsidR="001F511E" w:rsidRPr="001F511E" w:rsidTr="007E7789">
        <w:trPr>
          <w:trHeight w:val="407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bottom"/>
          </w:tcPr>
          <w:p w:rsidR="001F511E" w:rsidRPr="001F511E" w:rsidRDefault="001F511E" w:rsidP="001F511E">
            <w:pPr>
              <w:ind w:right="-51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F51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KRITERIJ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1F511E" w:rsidRPr="001F511E" w:rsidRDefault="001F511E" w:rsidP="001F511E">
            <w:pPr>
              <w:jc w:val="center"/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Bodovi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Doprinos dostizanja horizontalnih ciljeva EU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7E7789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inovativan za područje LAG-a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Podmlađivanje</w:t>
            </w:r>
            <w:proofErr w:type="spellEnd"/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poljoprivrednih gospodarstava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:rsidTr="007E7789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3003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Nositelj poljoprivrednog gospodarstva na dan podnošenja prijave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ima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manje od 30 godina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:rsidTr="007E7789">
        <w:trPr>
          <w:trHeight w:val="510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Nositelj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poljoprivrednog gospodarstva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na dan podnošenja prijave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ima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manje od 41 godine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Sustavi kvalitete poljoprivrednih i prehrambenih proizvoda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7E7789">
        <w:trPr>
          <w:trHeight w:val="7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Ekološki proizvođač i/ili proizvođač proizvoda s oznakom ZOI, ZOZP ili ZTS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7E7789">
        <w:trPr>
          <w:trHeight w:val="70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Neobvezni sustav kvalitete (HPA oznaka)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Umrežavanje i povezivanje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:rsidTr="007E7789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Prijavitelj je član proizvođačke organizacije, zadruge, klastera, udruge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Doprinos razvoju ruralnog turizma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:rsidTr="007E7789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Projektom se izravno povezuju proizvođači poljoprivrednih proizvoda i pružanje usluga u ruralnom turizmu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7E7789">
        <w:trPr>
          <w:trHeight w:val="255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doprinosi očuvanju tradicijskih vrijednosti i kulture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Financijska prihvatljivost projekta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7E7789">
        <w:trPr>
          <w:trHeight w:val="19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Dostavljen je dokaz o osiguranim sredstvima za predfinanciranje projekta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MAKSIMALNI BROJ BODOVA - DODATNI KRITERIJI 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45</w:t>
            </w:r>
          </w:p>
        </w:tc>
      </w:tr>
    </w:tbl>
    <w:p w:rsidR="001F511E" w:rsidRPr="001F511E" w:rsidRDefault="001F511E" w:rsidP="001F511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F511E" w:rsidRPr="002761CD" w:rsidRDefault="001F511E" w:rsidP="001F511E">
      <w:pPr>
        <w:spacing w:after="2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511E">
        <w:rPr>
          <w:rFonts w:ascii="Times New Roman" w:hAnsi="Times New Roman"/>
          <w:b/>
          <w:color w:val="auto"/>
          <w:sz w:val="24"/>
          <w:szCs w:val="24"/>
        </w:rPr>
        <w:t>Rekapitulacija broja bodova:</w:t>
      </w:r>
    </w:p>
    <w:tbl>
      <w:tblPr>
        <w:tblW w:w="9300" w:type="dxa"/>
        <w:tblInd w:w="9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95"/>
        <w:gridCol w:w="6945"/>
        <w:gridCol w:w="1460"/>
      </w:tblGrid>
      <w:tr w:rsidR="001F511E" w:rsidRPr="002761CD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MAKSIMALNO BODOVA - OSNOVNI KRITERIJI 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</w:t>
            </w:r>
          </w:p>
        </w:tc>
      </w:tr>
      <w:tr w:rsidR="001F511E" w:rsidRPr="002761CD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MAKSIMALNO BODOVA - DODATNI KRITERIJI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45</w:t>
            </w:r>
          </w:p>
        </w:tc>
      </w:tr>
      <w:tr w:rsidR="001F511E" w:rsidRPr="002761CD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F511E" w:rsidRPr="002761CD" w:rsidRDefault="001F511E" w:rsidP="001F511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UKUPNO MOGUĆI BROJ BODOVA (A+B)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145</w:t>
            </w:r>
          </w:p>
        </w:tc>
      </w:tr>
    </w:tbl>
    <w:p w:rsidR="001F511E" w:rsidRPr="002761CD" w:rsidRDefault="001F511E" w:rsidP="008040ED">
      <w:pPr>
        <w:spacing w:after="20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FF358B" w:rsidRPr="007D09A5" w:rsidTr="00EC79D7">
        <w:tc>
          <w:tcPr>
            <w:tcW w:w="9570" w:type="dxa"/>
          </w:tcPr>
          <w:p w:rsidR="00FF358B" w:rsidRPr="007D09A5" w:rsidRDefault="00FF358B" w:rsidP="00EC79D7">
            <w:pPr>
              <w:spacing w:before="240" w:after="20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7D09A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Napomena: </w:t>
            </w:r>
            <w:r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Tko ne ostva</w:t>
            </w:r>
            <w:r w:rsidR="001F511E"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ri prag prolaznosti (minimalno 4</w:t>
            </w:r>
            <w:r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0 bodova iz osnovnih kriterija) isključuje se iz daljnjeg postupka natječaja</w:t>
            </w:r>
          </w:p>
        </w:tc>
      </w:tr>
    </w:tbl>
    <w:p w:rsidR="00FF358B" w:rsidRDefault="00FF358B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6C030F" w:rsidRPr="00AC06B1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:rsidR="00D01E6D" w:rsidRPr="00D01E6D" w:rsidRDefault="00FF358B" w:rsidP="00D0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1</w:t>
      </w:r>
      <w:r w:rsidR="0079752B">
        <w:rPr>
          <w:rFonts w:ascii="Times New Roman" w:hAnsi="Times New Roman"/>
          <w:b/>
          <w:sz w:val="24"/>
          <w:szCs w:val="24"/>
        </w:rPr>
        <w:t xml:space="preserve"> - </w:t>
      </w:r>
      <w:r w:rsidR="0079752B" w:rsidRPr="0079752B">
        <w:rPr>
          <w:rFonts w:ascii="Times New Roman" w:hAnsi="Times New Roman"/>
          <w:b/>
          <w:bCs/>
          <w:sz w:val="24"/>
          <w:szCs w:val="24"/>
        </w:rPr>
        <w:t>Doprinos dostizanja horizontalnih ciljeva EU</w:t>
      </w:r>
    </w:p>
    <w:p w:rsidR="00D01E6D" w:rsidRDefault="008A6BBB" w:rsidP="008040E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6BBB">
        <w:rPr>
          <w:rFonts w:ascii="Times New Roman" w:hAnsi="Times New Roman"/>
          <w:b/>
          <w:sz w:val="24"/>
          <w:szCs w:val="24"/>
        </w:rPr>
        <w:t>Projekt je i</w:t>
      </w:r>
      <w:r w:rsidR="00D01E6D" w:rsidRPr="008A6BBB">
        <w:rPr>
          <w:rFonts w:ascii="Times New Roman" w:hAnsi="Times New Roman"/>
          <w:b/>
          <w:sz w:val="24"/>
          <w:szCs w:val="24"/>
        </w:rPr>
        <w:t>novativ</w:t>
      </w:r>
      <w:r w:rsidRPr="008A6BBB">
        <w:rPr>
          <w:rFonts w:ascii="Times New Roman" w:hAnsi="Times New Roman"/>
          <w:b/>
          <w:sz w:val="24"/>
          <w:szCs w:val="24"/>
        </w:rPr>
        <w:t>a</w:t>
      </w:r>
      <w:r w:rsidR="00D01E6D" w:rsidRPr="008A6BBB">
        <w:rPr>
          <w:rFonts w:ascii="Times New Roman" w:hAnsi="Times New Roman"/>
          <w:b/>
          <w:sz w:val="24"/>
          <w:szCs w:val="24"/>
        </w:rPr>
        <w:t>n za područje LAG-a</w:t>
      </w:r>
    </w:p>
    <w:p w:rsidR="00AE384B" w:rsidRDefault="00AE384B" w:rsidP="008040E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F358B" w:rsidRPr="00AC06B1" w:rsidRDefault="00FF358B" w:rsidP="008040E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 xml:space="preserve">Da bi nositelj projekta ostvario </w:t>
      </w:r>
      <w:r w:rsidRPr="00AC06B1">
        <w:rPr>
          <w:rFonts w:ascii="Times New Roman" w:hAnsi="Times New Roman"/>
          <w:b/>
          <w:sz w:val="24"/>
          <w:szCs w:val="24"/>
        </w:rPr>
        <w:t xml:space="preserve">5 bodova </w:t>
      </w:r>
      <w:r w:rsidRPr="00AC06B1">
        <w:rPr>
          <w:rFonts w:ascii="Times New Roman" w:hAnsi="Times New Roman"/>
          <w:sz w:val="24"/>
          <w:szCs w:val="24"/>
        </w:rPr>
        <w:t xml:space="preserve">po kriteriju inovativnosti za područje LAG-a potrebno je dostaviti dokumentaciju kojom se dokazuje da se projektom uvodi novi/inovativni  proizvod/tehničko-tehnološki proces. To može biti </w:t>
      </w:r>
    </w:p>
    <w:p w:rsidR="00FF358B" w:rsidRPr="00AC06B1" w:rsidRDefault="00FF358B" w:rsidP="008040ED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>Dokaz o priznanju patenta izdan od nadležne institucije i/ili</w:t>
      </w:r>
    </w:p>
    <w:p w:rsidR="00FF358B" w:rsidRPr="00AC06B1" w:rsidRDefault="00FF358B" w:rsidP="008040ED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>Dokaz o nagradi na sajmovima inovacija (domaćim i stranim) i/ili</w:t>
      </w:r>
    </w:p>
    <w:p w:rsidR="00FF358B" w:rsidRPr="00AC06B1" w:rsidRDefault="00FF358B" w:rsidP="003B7C9A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Dokaz o zaštićenom intelektualnom vlasništvu izdan od nadležne institucije ili postoji objašnjena strategija zaštite intelektualnog vlasništva </w:t>
      </w:r>
    </w:p>
    <w:p w:rsidR="00FF358B" w:rsidRPr="00AC06B1" w:rsidRDefault="00FF358B" w:rsidP="008040ED">
      <w:pPr>
        <w:pStyle w:val="Tekstfusnote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Priznati patent/nagrade/zaštićeno intelektualno vlasništvo/objašnjena strategija zaštite intelektualnog vlasništva mora se odnositi na proizvod/tehničko-tehnološki proces koji je predmet projekta (ulaganja) prijavljenog u Prijavnom obrascu za potporu. </w:t>
      </w:r>
    </w:p>
    <w:p w:rsidR="00FF358B" w:rsidRPr="00AC06B1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U Prijavnom obrascu za potporu potrebno je navesti koji je to inovativni proizvod/tehničko-tehnološki proces te obrazložiti na koji način je isti inovativan i povezan s ulaganjem u projektu.  </w:t>
      </w:r>
    </w:p>
    <w:p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  <w:lang w:eastAsia="hr-HR"/>
        </w:rPr>
        <w:t>Uvođenje novog/unaprijeđenog tehničko-tehnološkog procesa predstavljaju aktivnosti koji</w:t>
      </w:r>
      <w:r w:rsidR="00962B3B">
        <w:rPr>
          <w:rFonts w:ascii="Times New Roman" w:hAnsi="Times New Roman"/>
          <w:sz w:val="24"/>
          <w:szCs w:val="24"/>
          <w:lang w:eastAsia="hr-HR"/>
        </w:rPr>
        <w:t>m</w:t>
      </w:r>
      <w:r w:rsidRPr="00AC06B1">
        <w:rPr>
          <w:rFonts w:ascii="Times New Roman" w:hAnsi="Times New Roman"/>
          <w:sz w:val="24"/>
          <w:szCs w:val="24"/>
          <w:lang w:eastAsia="hr-HR"/>
        </w:rPr>
        <w:t>a se postojeći tehnološki proces automatizira, informatizira (čime se isključuje kupnja osobnih računala i printera za redovito poslovanje te računalnih programa namijenjenih svakodnevnom uredskom poslovanju) ili unapređuje na način da utječe na povećanu produktivnost, smanjenje utroška energije, očuvanje okoliša, ukupan prinos ili prirast i sl.</w:t>
      </w:r>
    </w:p>
    <w:p w:rsidR="00FF358B" w:rsidRDefault="00FF358B" w:rsidP="008040E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06B1">
        <w:rPr>
          <w:rFonts w:ascii="Times New Roman" w:hAnsi="Times New Roman"/>
          <w:sz w:val="24"/>
          <w:szCs w:val="24"/>
          <w:lang w:eastAsia="hr-HR"/>
        </w:rPr>
        <w:t>Kupnja mehanizacije i/ili gospodarskih vozila ni u kom slučaju ne može se smatrati unapređenjem tehničko-tehnološkog procesa.</w:t>
      </w:r>
    </w:p>
    <w:p w:rsidR="009D2CD7" w:rsidRDefault="009D2CD7" w:rsidP="008040E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358B" w:rsidRPr="007A3EBB" w:rsidRDefault="00FF358B" w:rsidP="008040ED">
      <w:pPr>
        <w:pStyle w:val="Bezproreda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FF358B" w:rsidRPr="00AC06B1" w:rsidRDefault="00FF358B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2 - Podmlađivanje poljoprivrednih gospodarstava</w:t>
      </w:r>
    </w:p>
    <w:p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>Nositelj projekta ostvaruje odgovarajući broj bodova sukladno godinama starosti na dan podnošenja prijave projekta i to:</w:t>
      </w:r>
    </w:p>
    <w:tbl>
      <w:tblPr>
        <w:tblW w:w="9300" w:type="dxa"/>
        <w:tblInd w:w="93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300"/>
      </w:tblGrid>
      <w:tr w:rsidR="00FF358B" w:rsidRPr="00AC06B1" w:rsidTr="001F3CBC">
        <w:trPr>
          <w:trHeight w:val="510"/>
        </w:trPr>
        <w:tc>
          <w:tcPr>
            <w:tcW w:w="9300" w:type="dxa"/>
            <w:tcMar>
              <w:left w:w="103" w:type="dxa"/>
            </w:tcMar>
            <w:vAlign w:val="bottom"/>
          </w:tcPr>
          <w:p w:rsidR="00FF358B" w:rsidRPr="00AC06B1" w:rsidRDefault="00FF358B" w:rsidP="00D8596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C0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10 bodova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ukoliko nositelj projekta/nositelj poljoprivrednog gospodarstva ima na dan podnošenja prijave manje od 30 godina (najmanje jedan dan od navršenih punih 30 godina)</w:t>
            </w:r>
          </w:p>
        </w:tc>
      </w:tr>
      <w:tr w:rsidR="00FF358B" w:rsidRPr="00AC06B1" w:rsidTr="001F3CBC">
        <w:trPr>
          <w:trHeight w:val="510"/>
        </w:trPr>
        <w:tc>
          <w:tcPr>
            <w:tcW w:w="9300" w:type="dxa"/>
            <w:tcMar>
              <w:left w:w="103" w:type="dxa"/>
            </w:tcMar>
            <w:vAlign w:val="bottom"/>
          </w:tcPr>
          <w:p w:rsidR="00FF358B" w:rsidRPr="00AC06B1" w:rsidRDefault="00FF358B" w:rsidP="008A6BB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C0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5 bodova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ukoliko nositelj projekta/ nositelj poljoprivrednog gospodarstva ima na da</w:t>
            </w:r>
            <w:r w:rsidR="004D1C4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 podnošenja prijave manje od 41 godinu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(najmanje</w:t>
            </w:r>
            <w:r w:rsidR="004D1C4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jedan dan od navršenih punih 41 godinu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</w:tbl>
    <w:p w:rsidR="00FF358B" w:rsidRPr="00AC06B1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 xml:space="preserve">Isto se provjerava uvidom u presliku osobne iskaznice koja mora biti važeća u trenutku podnošenja prijave projekta. 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U slučaju da je osobna iskaznica u postupku izdavanja, nositelj će dostaviti presliku zahtjeva za izdavanje osobne iskaznice te navesti razloge promjene podataka na osobnoj iskaznici. U tom slučaju nositelj mora dostaviti drugi dokument iz kojeg je vidljiv datum rođenja (rodni list, domovnica…). </w:t>
      </w:r>
    </w:p>
    <w:p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</w:p>
    <w:p w:rsidR="00D62DE2" w:rsidRDefault="00FF358B" w:rsidP="00D6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</w:pP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Kriterij odabira 3 - </w:t>
      </w:r>
      <w:r w:rsidR="00D72CD5" w:rsidRPr="00D72CD5"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  <w:t>Sustavi kvalitete poljoprivrednih i prehrambenih proizvod</w:t>
      </w:r>
      <w:r w:rsidR="00D62DE2"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  <w:t>a</w:t>
      </w:r>
    </w:p>
    <w:p w:rsidR="00D62DE2" w:rsidRDefault="00D62DE2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>Ekološki proizvođač i /ili proizvođač proizvoda s oznakom ZOI, ZOZP ili ZTS (obvezni sustavi kvalitete)</w:t>
      </w:r>
    </w:p>
    <w:p w:rsidR="00AE384B" w:rsidRPr="00AD1E9C" w:rsidRDefault="00AE384B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DE2" w:rsidRPr="004E1009" w:rsidRDefault="007723D1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Nositelj projekta može ostvariti </w:t>
      </w:r>
      <w:r w:rsidR="00AA03D9" w:rsidRPr="00AD1E9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bodova</w:t>
      </w:r>
      <w:r w:rsidR="00D62DE2" w:rsidRPr="00AD1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ukoliko ima </w:t>
      </w:r>
      <w:r w:rsidR="00D62DE2" w:rsidRPr="00AD1E9C">
        <w:rPr>
          <w:rFonts w:ascii="Times New Roman" w:hAnsi="Times New Roman"/>
          <w:b/>
          <w:color w:val="000000" w:themeColor="text1"/>
          <w:sz w:val="24"/>
          <w:szCs w:val="24"/>
        </w:rPr>
        <w:t>status ekološkog proizvođača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u trenutku podnošenja prijave projekta</w:t>
      </w:r>
      <w:r w:rsidR="008A6BBB">
        <w:rPr>
          <w:rFonts w:ascii="Times New Roman" w:hAnsi="Times New Roman"/>
          <w:color w:val="000000" w:themeColor="text1"/>
          <w:sz w:val="24"/>
          <w:szCs w:val="24"/>
        </w:rPr>
        <w:t xml:space="preserve"> š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>to se dokazuje izvodom iz Upisnika subjekata u ekološkoj proizvodnji</w:t>
      </w:r>
      <w:r w:rsidR="008910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1047" w:rsidRPr="004E1009">
        <w:rPr>
          <w:rFonts w:ascii="Times New Roman" w:hAnsi="Times New Roman"/>
          <w:color w:val="000000" w:themeColor="text1"/>
          <w:sz w:val="24"/>
          <w:szCs w:val="24"/>
        </w:rPr>
        <w:t xml:space="preserve">ili biti </w:t>
      </w:r>
      <w:r w:rsidR="00891047" w:rsidRPr="007A3E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proizvođač ili subjekt u lancu proizvodnje proizvoda  čiji je naziv  </w:t>
      </w:r>
      <w:r w:rsidR="00891047" w:rsidRPr="007A3EB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zaštićen i registriran  na razini Europske unije  kao ZOI, ZOP ili ZTS</w:t>
      </w:r>
      <w:r w:rsidR="00A04497">
        <w:rPr>
          <w:rFonts w:ascii="Times New Roman" w:hAnsi="Times New Roman"/>
          <w:color w:val="000000" w:themeColor="text1"/>
          <w:sz w:val="24"/>
          <w:szCs w:val="24"/>
        </w:rPr>
        <w:t xml:space="preserve"> što se dokazuje Potvrdom o sukladnosti proizvoda u sustavu kvalitete EU.</w:t>
      </w:r>
    </w:p>
    <w:p w:rsidR="007723D1" w:rsidRPr="00AD1E9C" w:rsidRDefault="00891047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AD1E9C">
        <w:rPr>
          <w:rFonts w:ascii="Times New Roman" w:hAnsi="Times New Roman"/>
          <w:color w:val="000000" w:themeColor="text1"/>
          <w:sz w:val="24"/>
          <w:szCs w:val="24"/>
        </w:rPr>
        <w:t>ositelj projekta može</w:t>
      </w:r>
      <w:r w:rsidR="000A4161">
        <w:rPr>
          <w:rFonts w:ascii="Times New Roman" w:hAnsi="Times New Roman"/>
          <w:color w:val="000000" w:themeColor="text1"/>
          <w:sz w:val="24"/>
          <w:szCs w:val="24"/>
        </w:rPr>
        <w:t xml:space="preserve"> također</w:t>
      </w:r>
      <w:r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ostvariti </w:t>
      </w: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>5 bodova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>koliko se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aktivnostima u projektu vrši ulaganje u proizvodnju proizvoda koji se nalaze u DOOR bazi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B87AC7" w:rsidRPr="00AD1E9C">
        <w:rPr>
          <w:rFonts w:ascii="Times New Roman" w:hAnsi="Times New Roman"/>
          <w:b/>
          <w:color w:val="000000" w:themeColor="text1"/>
          <w:sz w:val="24"/>
          <w:szCs w:val="24"/>
        </w:rPr>
        <w:t>proizvodi s oznakom ZOI, ZOZP ili ZTS</w:t>
      </w:r>
      <w:r w:rsidR="000A4161"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4161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>renutno na području LAG-a Baranja je to ulaganje u proizvodnju "Baranjskog kulena" koji ima status proizvoda sa zaštitom zemljopisnog porijekla) u cilju dostizanja uvjeta za pokretanje po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>stupka certificiranja proizvoda</w:t>
      </w:r>
      <w:r w:rsidR="00D96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Da bi ostvario bodove po ovom kriteriju nositelj projekta treba dostaviti tehnološki projekt potpisan od ovlaštene osobe u trenutku prijave projekta. Po završetku ulaganja, odnosno kod podnošenja konačnog zahtjeva za isplatu, potrebno je dostaviti uporabnu dozvolu ukoliko je primjenjivo i sukladno nacionalnom zakonodavstvu koji propisuje predmetno ulaganje. </w:t>
      </w:r>
    </w:p>
    <w:p w:rsidR="00AE384B" w:rsidRPr="007723D1" w:rsidRDefault="00AE384B" w:rsidP="007723D1">
      <w:pPr>
        <w:jc w:val="both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</w:p>
    <w:p w:rsidR="007723D1" w:rsidRDefault="00AA03D9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N</w:t>
      </w:r>
      <w:r w:rsidR="007723D1"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eobvezni sustav</w:t>
      </w:r>
      <w:r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i kvalitete (HPA oznaka i sl.)</w:t>
      </w:r>
    </w:p>
    <w:p w:rsidR="00AE384B" w:rsidRPr="006738EE" w:rsidRDefault="00AE384B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23D1" w:rsidRPr="006738EE" w:rsidRDefault="007723D1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Nositelj projekta može ostvariti </w:t>
      </w:r>
      <w:r w:rsidR="00AA03D9" w:rsidRPr="006738E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738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boda</w:t>
      </w: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 po ovom kriteriju ukoliko kroz aktivnosti u projektu vrši ulaganje u proizvodnju i razvoj lokalnih proizvoda koj</w:t>
      </w:r>
      <w:r w:rsidR="008A6BB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 namjerava uvesti u neobavezni sustav kvalitete sukladno Uredbi EU br. 1151/2012 ili u sustav kontrole i označavanja proizvoda oznakom "Proizvodi hrvatskih farmi i polja" koji provodi Hrvatska poljoprivredna agencija (HPA) u suradnji sa Ministarstvom poljoprivrede. Ulazak u neobvezni sustav kvalitete dokazuje se ugovorom/sporazumom o poslovnoj suradnji s jednim od ovlaštenih kontrolnih tijela za potvrđivanje sukladnosti sa specifikacijom proizvoda za neobvezni sustav kvalitete ili potvrdom Hrvatske poljoprivredne agencije (HPA) da nositelj projekta koristi znak u sustavu kontrole HPA (proizvođači mlijeka, mesa, jaja, brašna i drugo). Dokazi o ulasku u neobvezni sustav kvalitete, odnosno u sustav kontrole i označavanja proizvoda oznakom "Proizvodi hrvatskih farmi i polja" dostavljaju se u trenutku podnošenja konačnog zahtjeva za isplatu.</w:t>
      </w:r>
    </w:p>
    <w:p w:rsidR="00417294" w:rsidRDefault="00417294" w:rsidP="008040ED">
      <w:pPr>
        <w:jc w:val="both"/>
        <w:rPr>
          <w:rFonts w:ascii="Times New Roman" w:hAnsi="Times New Roman"/>
          <w:sz w:val="24"/>
          <w:szCs w:val="24"/>
        </w:rPr>
      </w:pPr>
    </w:p>
    <w:p w:rsidR="00FF358B" w:rsidRPr="00AC06B1" w:rsidRDefault="00417294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odabira 4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Umrežavanje i povezivanje </w:t>
      </w:r>
    </w:p>
    <w:p w:rsidR="00FF358B" w:rsidRDefault="00EC13A9" w:rsidP="008040ED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Prijavitelj</w:t>
      </w:r>
      <w:r w:rsidR="00FF358B" w:rsidRPr="00AC06B1">
        <w:rPr>
          <w:rFonts w:ascii="Times New Roman" w:hAnsi="Times New Roman"/>
          <w:b/>
          <w:sz w:val="24"/>
          <w:szCs w:val="24"/>
          <w:lang w:eastAsia="hr-HR"/>
        </w:rPr>
        <w:t xml:space="preserve"> je član proizvođačke organizacije</w:t>
      </w:r>
      <w:r w:rsidR="00757292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2761CD">
        <w:rPr>
          <w:rFonts w:ascii="Times New Roman" w:hAnsi="Times New Roman"/>
          <w:b/>
          <w:sz w:val="24"/>
          <w:szCs w:val="24"/>
          <w:lang w:eastAsia="hr-HR"/>
        </w:rPr>
        <w:t xml:space="preserve"> zadruge,</w:t>
      </w:r>
      <w:r w:rsidR="0075729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757292" w:rsidRPr="00AC06B1">
        <w:rPr>
          <w:rFonts w:ascii="Times New Roman" w:hAnsi="Times New Roman"/>
          <w:b/>
          <w:sz w:val="24"/>
          <w:szCs w:val="24"/>
          <w:lang w:eastAsia="hr-HR"/>
        </w:rPr>
        <w:t>klastera, udruge</w:t>
      </w:r>
    </w:p>
    <w:p w:rsidR="00AE384B" w:rsidRPr="00AC06B1" w:rsidRDefault="00AE384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7292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Da bi nositelj projekta ostvario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10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navedenom kriteriju mora biti član</w:t>
      </w:r>
      <w:r w:rsidR="00757292">
        <w:rPr>
          <w:rFonts w:ascii="Times New Roman" w:hAnsi="Times New Roman"/>
          <w:color w:val="000000"/>
          <w:sz w:val="24"/>
          <w:szCs w:val="24"/>
        </w:rPr>
        <w:t>:</w:t>
      </w:r>
    </w:p>
    <w:p w:rsidR="00EB23C7" w:rsidRDefault="00FF358B" w:rsidP="00097839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>relevantne proizvođačke organizacije što se dokazuje ugovorom/sporazumom s proizvođačkom organizacijom te potpisanim i ovjerenim Popisom članova proizvođačke organizacije na propisanom obrascu koji ne može biti stariji od 30 dana u trenutku podnošenja prijave projekta.</w:t>
      </w:r>
    </w:p>
    <w:p w:rsidR="00FF358B" w:rsidRDefault="00757292" w:rsidP="00333401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>relevantnog klastera, udruge ili zadruge čija je djelatnost usko povezana s projektom što se dokazuje potpisanom i ovjerenom potvrdom zakonskog zastupnika zadruge/udruge/klastera koja ne može biti starija 30 dana od dana podnošenja prijave projekta.</w:t>
      </w:r>
    </w:p>
    <w:p w:rsidR="002761CD" w:rsidRPr="002761CD" w:rsidRDefault="002761CD" w:rsidP="002761C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58B" w:rsidRPr="00AC06B1" w:rsidRDefault="00606D89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odabira 5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color w:val="auto"/>
          <w:sz w:val="24"/>
          <w:szCs w:val="24"/>
        </w:rPr>
        <w:t>-</w:t>
      </w:r>
      <w:r w:rsidR="00EC13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bCs/>
          <w:sz w:val="24"/>
          <w:szCs w:val="24"/>
          <w:lang w:eastAsia="hr-HR"/>
        </w:rPr>
        <w:t>Doprinos razvoju ruralnog turizma</w:t>
      </w:r>
    </w:p>
    <w:p w:rsidR="00FF358B" w:rsidRDefault="00FF358B" w:rsidP="008040ED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C06B1">
        <w:rPr>
          <w:rFonts w:ascii="Times New Roman" w:hAnsi="Times New Roman"/>
          <w:b/>
          <w:sz w:val="24"/>
          <w:szCs w:val="24"/>
          <w:lang w:eastAsia="hr-HR"/>
        </w:rPr>
        <w:t>Projektom se izravno povezuju proizvođači poljoprivrednih proizvoda i pružanje usluga u ruralnom turizmu</w:t>
      </w:r>
    </w:p>
    <w:p w:rsidR="00AE384B" w:rsidRPr="00AC06B1" w:rsidRDefault="00AE384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358B" w:rsidRPr="00AC06B1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Nositelj projekta može ostvariti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5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ovom kriteriju ukoliko se ulaganja u projektu  odnose na proizvodnju poljoprivrednih proizvoda i hrane iz Priloga I o funkcioniranju EU, odnosno prepoznatljivih lokalnih proizvoda koji se mogu izravno plasirati pružateljima usluga u turizmu (npr. kulen, sir, vino, med, pekmezi, voće, povrće, sokovi, meso, jaja i drugi proizvodi koje se proizvode na poljoprivrednom gospodarstvu a mogu se plasirati kroz ruralni turizam) što se dokazuje važećim ugovorom o isporuci proizvoda, važećem ugovorom o komisionoj prodaji </w:t>
      </w:r>
      <w:r w:rsidRPr="00AC06B1">
        <w:rPr>
          <w:rFonts w:ascii="Times New Roman" w:hAnsi="Times New Roman"/>
          <w:color w:val="000000"/>
          <w:sz w:val="24"/>
          <w:szCs w:val="24"/>
        </w:rPr>
        <w:lastRenderedPageBreak/>
        <w:t>proizvoda ili sličnim dokumentom iz kojeg se vidi postojanje izravnog povezivanja nositelja projekta s pružateljima usluga u turizmu (restorani, smještajni kapaciteti, specijalizirane prodavaonice lokalnih proizvoda, suvenirnice i sl.). Isti bodovi se mogu ostvariti ukoliko je nositelj projekta istovremeno pružatelj usluga u ruralnom turizmu i plasira svoje proizvode na vlastitom gospodarstvu, što se dokazuje preslikom Izvoda o upisu u Upisnik dopunskih djelatnosti koji vodi Agencija za plaćanja u poljoprivredi, ribarstvu i ruralnom razvoju (APPRRR) za djelatnost pružanja turističkih i ugostiteljskih usluga na poljoprivrednom gospodarstvu sukladno Pravilniku o dopunskim djelatnostima na obiteljskom poljoprivrednom gospodarstvu koji je važeći u trenutku podnošenja prijave projekta.</w:t>
      </w:r>
    </w:p>
    <w:p w:rsidR="00FF358B" w:rsidRPr="00AC06B1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358B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b/>
          <w:color w:val="000000"/>
          <w:sz w:val="24"/>
          <w:szCs w:val="24"/>
        </w:rPr>
        <w:t>Očuvanje tradicijskih vrijednosti i kulture</w:t>
      </w:r>
    </w:p>
    <w:p w:rsidR="00AE384B" w:rsidRPr="00AC06B1" w:rsidRDefault="00AE384B" w:rsidP="008040ED">
      <w:pPr>
        <w:jc w:val="both"/>
        <w:rPr>
          <w:rFonts w:ascii="Times New Roman" w:hAnsi="Times New Roman"/>
          <w:sz w:val="24"/>
          <w:szCs w:val="24"/>
        </w:rPr>
      </w:pPr>
    </w:p>
    <w:p w:rsidR="00FF358B" w:rsidRPr="00AC06B1" w:rsidRDefault="00FF358B" w:rsidP="002B4D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Ukoliko nositelj projekta pored redovnih aktivnosti na obiteljskom poljoprivrednom gospodarstvu obavlja neku dopunsku djelatnost (Pravilnik o dopunskim djelatnostima na obiteljskom poljoprivrednim gospodarstvima) po osnovu koje stvara proizvod ili uslugu koja izravno daje doprinos očuvanju tradicijskih vrijednosti i kulture na područja LAG-a (npr. proizvodi od drva, pluta slame, pčelinjeg voska, gline, razne rukotvorine, ručno izrađene igračke, tradicionalna glazbala i drugo, kao i usluge npr. organizacija tečaja za izradu tradicijskih proizvoda i rukotvorina i sl.) ostvaruje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5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ovom kriteriju, što se dokazuje Izvodom o upisu u Upisnik dopunskih djelatnosti koji vodi Agencija za plaćanja u poljoprivredi, ribarstvu i ruralnom razvoju (APPRRR) za djelatnosti povezane sa zanimanjima tradicijskih obrta i/ili tradicijskih vještina koji je važeći u trenutku podnošenja prijave projekta.</w:t>
      </w:r>
    </w:p>
    <w:p w:rsidR="00673276" w:rsidRPr="00AC06B1" w:rsidRDefault="00673276" w:rsidP="00673276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DdeLink__993_602496920"/>
    </w:p>
    <w:bookmarkEnd w:id="2"/>
    <w:p w:rsidR="00FF358B" w:rsidRPr="00E52658" w:rsidRDefault="00056589" w:rsidP="00E5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6</w:t>
      </w:r>
      <w:r w:rsidR="00FF358B" w:rsidRPr="00AC06B1">
        <w:rPr>
          <w:rFonts w:ascii="Times New Roman" w:hAnsi="Times New Roman"/>
          <w:b/>
          <w:color w:val="000000"/>
          <w:sz w:val="24"/>
          <w:szCs w:val="24"/>
        </w:rPr>
        <w:t xml:space="preserve"> - Financijska prihvatljivost projekta</w:t>
      </w:r>
    </w:p>
    <w:p w:rsidR="00FF358B" w:rsidRPr="00AC06B1" w:rsidRDefault="00FF358B" w:rsidP="008040E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Dostavljen je dokaz o osiguranim sredstvima za predfinanciranje projekta </w:t>
      </w:r>
    </w:p>
    <w:p w:rsidR="00FF358B" w:rsidRPr="00AC06B1" w:rsidRDefault="00FF358B" w:rsidP="008040ED">
      <w:pPr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Da bi nositelj projekta ostvario </w:t>
      </w:r>
      <w:r w:rsidRPr="00AC06B1">
        <w:rPr>
          <w:rFonts w:ascii="Times New Roman" w:hAnsi="Times New Roman"/>
          <w:b/>
          <w:bCs/>
          <w:sz w:val="24"/>
          <w:szCs w:val="24"/>
          <w:lang w:eastAsia="hr-HR"/>
        </w:rPr>
        <w:t>5 bodova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po ovom kriteriju u trenutku podnošenja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prijave projekta treba dostaviti dokaz o osiguranim sredstvima za predfinanciranje projekta. Ukoliko je nositelj projekta prikazao da će financirati projekt ili dio projekta vlastitim sredstvima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dužan je dostaviti dokaze o postojanju vlastitih sredstava (na izdvojenom računu, namjenski oročenom depozitu, štednoj knjižici i sl.) u iznosu od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najmanje 50% ukupnog iznosa projekta.</w:t>
      </w:r>
    </w:p>
    <w:p w:rsidR="00FF358B" w:rsidRPr="00AC06B1" w:rsidRDefault="00FF358B" w:rsidP="0074333F">
      <w:pPr>
        <w:tabs>
          <w:tab w:val="left" w:pos="1418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Ukoliko je nositelj projekta u izvorima financiranja prikazao da će financirati projekt ili dio projekta iz tuđih izvora financiranja (kredit, zajam) dužan je dostaviti pismo namjere ili izjavu kreditne/financijske institucije ili vjerovnika s jasno naznačenim sljedećim podacima: identifikacijom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klijenta (nositelj /član poljoprivrednog gospodarstva) i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projekta, iznosom kredita / zajma ili iznosom financiranja, rasponom kamatnih stopa i naknada za obradu kredita / zajma, počekom i dinamikom otplate kredita/zajma. Navedeni dokumenti moraju pokriti ukupni iznos planiranih izvora financiranja iz kredita/zajma. </w:t>
      </w:r>
    </w:p>
    <w:p w:rsidR="00FF358B" w:rsidRDefault="00FF358B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>Ukoliko nositelj projekta ne dostavi dokaze o osiguranim sredstvima za predfinanciranje projekta neće ostvariti bodove po ovom kriteriju.</w:t>
      </w:r>
    </w:p>
    <w:p w:rsidR="00E269A0" w:rsidRDefault="00E269A0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E269A0" w:rsidRDefault="00E269A0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bookmarkStart w:id="3" w:name="_GoBack"/>
      <w:bookmarkEnd w:id="3"/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D967CF" w:rsidRDefault="00D967CF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E269A0" w:rsidRDefault="00E269A0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sectPr w:rsidR="00E269A0" w:rsidSect="009F50A0">
      <w:pgSz w:w="11906" w:h="16838"/>
      <w:pgMar w:top="1418" w:right="1134" w:bottom="1134" w:left="1418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B64"/>
    <w:multiLevelType w:val="multilevel"/>
    <w:tmpl w:val="4612AF7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color w:val="00000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2823C74"/>
    <w:multiLevelType w:val="hybridMultilevel"/>
    <w:tmpl w:val="F2123114"/>
    <w:lvl w:ilvl="0" w:tplc="041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277455A7"/>
    <w:multiLevelType w:val="hybridMultilevel"/>
    <w:tmpl w:val="4A3A2AA4"/>
    <w:lvl w:ilvl="0" w:tplc="DC10FDC0"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BB574E3"/>
    <w:multiLevelType w:val="multilevel"/>
    <w:tmpl w:val="ED36C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8D48A9"/>
    <w:multiLevelType w:val="multilevel"/>
    <w:tmpl w:val="618C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7B57594"/>
    <w:multiLevelType w:val="multilevel"/>
    <w:tmpl w:val="1F0C9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339E"/>
    <w:multiLevelType w:val="hybridMultilevel"/>
    <w:tmpl w:val="D9704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30AE"/>
    <w:multiLevelType w:val="multilevel"/>
    <w:tmpl w:val="60EA5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BB0E55"/>
    <w:multiLevelType w:val="hybridMultilevel"/>
    <w:tmpl w:val="2DB87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0A0"/>
    <w:rsid w:val="00003BF1"/>
    <w:rsid w:val="000054F4"/>
    <w:rsid w:val="0001138B"/>
    <w:rsid w:val="00034E9D"/>
    <w:rsid w:val="000423E9"/>
    <w:rsid w:val="00042482"/>
    <w:rsid w:val="00042DB9"/>
    <w:rsid w:val="0004440F"/>
    <w:rsid w:val="00056589"/>
    <w:rsid w:val="000655E1"/>
    <w:rsid w:val="000717D6"/>
    <w:rsid w:val="00081932"/>
    <w:rsid w:val="00081ED4"/>
    <w:rsid w:val="00097839"/>
    <w:rsid w:val="000A4161"/>
    <w:rsid w:val="000B357D"/>
    <w:rsid w:val="000B5954"/>
    <w:rsid w:val="000C20FD"/>
    <w:rsid w:val="000C6323"/>
    <w:rsid w:val="000E5736"/>
    <w:rsid w:val="000F443A"/>
    <w:rsid w:val="001010D8"/>
    <w:rsid w:val="00102F7B"/>
    <w:rsid w:val="001116FC"/>
    <w:rsid w:val="00113869"/>
    <w:rsid w:val="001347C2"/>
    <w:rsid w:val="001436A1"/>
    <w:rsid w:val="0014484C"/>
    <w:rsid w:val="00153B35"/>
    <w:rsid w:val="001542D8"/>
    <w:rsid w:val="00154EB3"/>
    <w:rsid w:val="0015606C"/>
    <w:rsid w:val="001618E9"/>
    <w:rsid w:val="0017688B"/>
    <w:rsid w:val="00180088"/>
    <w:rsid w:val="00196F24"/>
    <w:rsid w:val="001B2FE1"/>
    <w:rsid w:val="001B539C"/>
    <w:rsid w:val="001E34DE"/>
    <w:rsid w:val="001F3CBC"/>
    <w:rsid w:val="001F47FD"/>
    <w:rsid w:val="001F511E"/>
    <w:rsid w:val="00205E76"/>
    <w:rsid w:val="00223E28"/>
    <w:rsid w:val="00252A60"/>
    <w:rsid w:val="00255035"/>
    <w:rsid w:val="00264738"/>
    <w:rsid w:val="00267E69"/>
    <w:rsid w:val="00271352"/>
    <w:rsid w:val="002761CD"/>
    <w:rsid w:val="00295BC7"/>
    <w:rsid w:val="002A0335"/>
    <w:rsid w:val="002B07CC"/>
    <w:rsid w:val="002B4DED"/>
    <w:rsid w:val="002B54C1"/>
    <w:rsid w:val="002C44A2"/>
    <w:rsid w:val="002C7F5D"/>
    <w:rsid w:val="002E6EE6"/>
    <w:rsid w:val="002F3A4D"/>
    <w:rsid w:val="002F3C37"/>
    <w:rsid w:val="00300354"/>
    <w:rsid w:val="0030690C"/>
    <w:rsid w:val="00333401"/>
    <w:rsid w:val="00337553"/>
    <w:rsid w:val="00340B88"/>
    <w:rsid w:val="00355EFA"/>
    <w:rsid w:val="003641B3"/>
    <w:rsid w:val="003734C9"/>
    <w:rsid w:val="0037593C"/>
    <w:rsid w:val="00395B19"/>
    <w:rsid w:val="003A0F83"/>
    <w:rsid w:val="003A348B"/>
    <w:rsid w:val="003A3B3D"/>
    <w:rsid w:val="003B7C9A"/>
    <w:rsid w:val="003F0ACD"/>
    <w:rsid w:val="003F1E0C"/>
    <w:rsid w:val="003F2B0B"/>
    <w:rsid w:val="003F7261"/>
    <w:rsid w:val="00411C38"/>
    <w:rsid w:val="00412ECB"/>
    <w:rsid w:val="004161F0"/>
    <w:rsid w:val="00417294"/>
    <w:rsid w:val="00425CB3"/>
    <w:rsid w:val="00430E20"/>
    <w:rsid w:val="00447E72"/>
    <w:rsid w:val="004617ED"/>
    <w:rsid w:val="00461C68"/>
    <w:rsid w:val="00482D36"/>
    <w:rsid w:val="004970BA"/>
    <w:rsid w:val="004C2616"/>
    <w:rsid w:val="004C2E93"/>
    <w:rsid w:val="004D1C4C"/>
    <w:rsid w:val="004D7E81"/>
    <w:rsid w:val="004E1009"/>
    <w:rsid w:val="004E4196"/>
    <w:rsid w:val="004E76FA"/>
    <w:rsid w:val="004F5C9C"/>
    <w:rsid w:val="00510EFF"/>
    <w:rsid w:val="00516908"/>
    <w:rsid w:val="00530706"/>
    <w:rsid w:val="00541F28"/>
    <w:rsid w:val="005521C9"/>
    <w:rsid w:val="00552E2C"/>
    <w:rsid w:val="00577D9D"/>
    <w:rsid w:val="0058384C"/>
    <w:rsid w:val="005A0C09"/>
    <w:rsid w:val="005A334D"/>
    <w:rsid w:val="005A7955"/>
    <w:rsid w:val="005B4B17"/>
    <w:rsid w:val="005C07F2"/>
    <w:rsid w:val="005E1901"/>
    <w:rsid w:val="005F09A5"/>
    <w:rsid w:val="005F2104"/>
    <w:rsid w:val="00604705"/>
    <w:rsid w:val="006067E7"/>
    <w:rsid w:val="00606D89"/>
    <w:rsid w:val="00607F73"/>
    <w:rsid w:val="0061207F"/>
    <w:rsid w:val="006218F3"/>
    <w:rsid w:val="00655C81"/>
    <w:rsid w:val="00657FF7"/>
    <w:rsid w:val="00663F5E"/>
    <w:rsid w:val="00673276"/>
    <w:rsid w:val="006738EE"/>
    <w:rsid w:val="00675455"/>
    <w:rsid w:val="006B06BF"/>
    <w:rsid w:val="006B3991"/>
    <w:rsid w:val="006B470A"/>
    <w:rsid w:val="006C030F"/>
    <w:rsid w:val="006D6433"/>
    <w:rsid w:val="006E3A38"/>
    <w:rsid w:val="006F17F4"/>
    <w:rsid w:val="006F6995"/>
    <w:rsid w:val="007204CD"/>
    <w:rsid w:val="00737F1E"/>
    <w:rsid w:val="0074333F"/>
    <w:rsid w:val="00747DF5"/>
    <w:rsid w:val="0075607D"/>
    <w:rsid w:val="00757292"/>
    <w:rsid w:val="00760A60"/>
    <w:rsid w:val="007723D1"/>
    <w:rsid w:val="007808B2"/>
    <w:rsid w:val="00787991"/>
    <w:rsid w:val="00791C42"/>
    <w:rsid w:val="0079752B"/>
    <w:rsid w:val="007A3EBB"/>
    <w:rsid w:val="007B1B80"/>
    <w:rsid w:val="007C4123"/>
    <w:rsid w:val="007D09A5"/>
    <w:rsid w:val="007D3D5E"/>
    <w:rsid w:val="007E5EBA"/>
    <w:rsid w:val="007E77D4"/>
    <w:rsid w:val="008040ED"/>
    <w:rsid w:val="00822D2F"/>
    <w:rsid w:val="00826656"/>
    <w:rsid w:val="0083286F"/>
    <w:rsid w:val="0083358F"/>
    <w:rsid w:val="00834D0A"/>
    <w:rsid w:val="00846B92"/>
    <w:rsid w:val="00856DBC"/>
    <w:rsid w:val="008646F8"/>
    <w:rsid w:val="00870FDA"/>
    <w:rsid w:val="00890CCA"/>
    <w:rsid w:val="00891047"/>
    <w:rsid w:val="008A6BBB"/>
    <w:rsid w:val="008B6F3F"/>
    <w:rsid w:val="008C33B4"/>
    <w:rsid w:val="008F03BB"/>
    <w:rsid w:val="008F2ECF"/>
    <w:rsid w:val="00902357"/>
    <w:rsid w:val="00907857"/>
    <w:rsid w:val="00923883"/>
    <w:rsid w:val="0093250F"/>
    <w:rsid w:val="00932B12"/>
    <w:rsid w:val="009353A6"/>
    <w:rsid w:val="00957CD5"/>
    <w:rsid w:val="00962B3B"/>
    <w:rsid w:val="0096523C"/>
    <w:rsid w:val="00983DCE"/>
    <w:rsid w:val="00990A09"/>
    <w:rsid w:val="00990B81"/>
    <w:rsid w:val="009A3026"/>
    <w:rsid w:val="009A6E61"/>
    <w:rsid w:val="009A7A28"/>
    <w:rsid w:val="009C1E41"/>
    <w:rsid w:val="009D2CD7"/>
    <w:rsid w:val="009F2B15"/>
    <w:rsid w:val="009F50A0"/>
    <w:rsid w:val="009F5F0C"/>
    <w:rsid w:val="009F6CD3"/>
    <w:rsid w:val="00A03088"/>
    <w:rsid w:val="00A04497"/>
    <w:rsid w:val="00A1628F"/>
    <w:rsid w:val="00A25285"/>
    <w:rsid w:val="00A4256E"/>
    <w:rsid w:val="00A43C56"/>
    <w:rsid w:val="00A47932"/>
    <w:rsid w:val="00A609AB"/>
    <w:rsid w:val="00A65CA8"/>
    <w:rsid w:val="00A82F4A"/>
    <w:rsid w:val="00A85898"/>
    <w:rsid w:val="00A97E09"/>
    <w:rsid w:val="00AA03D9"/>
    <w:rsid w:val="00AA3FCD"/>
    <w:rsid w:val="00AA700B"/>
    <w:rsid w:val="00AC06B1"/>
    <w:rsid w:val="00AD1E9C"/>
    <w:rsid w:val="00AD1FD2"/>
    <w:rsid w:val="00AE384B"/>
    <w:rsid w:val="00B03B6E"/>
    <w:rsid w:val="00B054AB"/>
    <w:rsid w:val="00B06562"/>
    <w:rsid w:val="00B1104B"/>
    <w:rsid w:val="00B15E3F"/>
    <w:rsid w:val="00B26FF2"/>
    <w:rsid w:val="00B42491"/>
    <w:rsid w:val="00B426DC"/>
    <w:rsid w:val="00B42722"/>
    <w:rsid w:val="00B75C67"/>
    <w:rsid w:val="00B80CE6"/>
    <w:rsid w:val="00B87AC7"/>
    <w:rsid w:val="00B922E5"/>
    <w:rsid w:val="00B94BAC"/>
    <w:rsid w:val="00B97AD4"/>
    <w:rsid w:val="00BB048A"/>
    <w:rsid w:val="00BB32A8"/>
    <w:rsid w:val="00BC1BF9"/>
    <w:rsid w:val="00BE54C2"/>
    <w:rsid w:val="00BE731E"/>
    <w:rsid w:val="00BF2609"/>
    <w:rsid w:val="00C3616A"/>
    <w:rsid w:val="00C41805"/>
    <w:rsid w:val="00C41C1D"/>
    <w:rsid w:val="00C63B4C"/>
    <w:rsid w:val="00C71F3B"/>
    <w:rsid w:val="00C7584A"/>
    <w:rsid w:val="00C77311"/>
    <w:rsid w:val="00C86500"/>
    <w:rsid w:val="00C932F0"/>
    <w:rsid w:val="00C9603B"/>
    <w:rsid w:val="00CC2B01"/>
    <w:rsid w:val="00CD2FC8"/>
    <w:rsid w:val="00CD4491"/>
    <w:rsid w:val="00CF514C"/>
    <w:rsid w:val="00D01E6D"/>
    <w:rsid w:val="00D026F7"/>
    <w:rsid w:val="00D047D5"/>
    <w:rsid w:val="00D10BDD"/>
    <w:rsid w:val="00D15D96"/>
    <w:rsid w:val="00D211DC"/>
    <w:rsid w:val="00D304EC"/>
    <w:rsid w:val="00D32FF8"/>
    <w:rsid w:val="00D347CC"/>
    <w:rsid w:val="00D40789"/>
    <w:rsid w:val="00D4126A"/>
    <w:rsid w:val="00D4671B"/>
    <w:rsid w:val="00D520FA"/>
    <w:rsid w:val="00D541D6"/>
    <w:rsid w:val="00D62104"/>
    <w:rsid w:val="00D6214E"/>
    <w:rsid w:val="00D62DE2"/>
    <w:rsid w:val="00D6718A"/>
    <w:rsid w:val="00D70F30"/>
    <w:rsid w:val="00D72CD5"/>
    <w:rsid w:val="00D85964"/>
    <w:rsid w:val="00D85E7C"/>
    <w:rsid w:val="00D90AC2"/>
    <w:rsid w:val="00D967CF"/>
    <w:rsid w:val="00DB1105"/>
    <w:rsid w:val="00DB2B0C"/>
    <w:rsid w:val="00DB6D13"/>
    <w:rsid w:val="00DE188D"/>
    <w:rsid w:val="00DE4EFB"/>
    <w:rsid w:val="00DF7FDC"/>
    <w:rsid w:val="00E01F9C"/>
    <w:rsid w:val="00E034F8"/>
    <w:rsid w:val="00E04CC3"/>
    <w:rsid w:val="00E068A7"/>
    <w:rsid w:val="00E13F68"/>
    <w:rsid w:val="00E269A0"/>
    <w:rsid w:val="00E36C71"/>
    <w:rsid w:val="00E44EBC"/>
    <w:rsid w:val="00E46F54"/>
    <w:rsid w:val="00E52658"/>
    <w:rsid w:val="00E66251"/>
    <w:rsid w:val="00E72ED5"/>
    <w:rsid w:val="00EB13D6"/>
    <w:rsid w:val="00EB23C7"/>
    <w:rsid w:val="00EC13A9"/>
    <w:rsid w:val="00EC16B4"/>
    <w:rsid w:val="00EC33FA"/>
    <w:rsid w:val="00EC79D7"/>
    <w:rsid w:val="00ED1907"/>
    <w:rsid w:val="00ED616D"/>
    <w:rsid w:val="00ED6E47"/>
    <w:rsid w:val="00EE1157"/>
    <w:rsid w:val="00EE352A"/>
    <w:rsid w:val="00EE4992"/>
    <w:rsid w:val="00EE757D"/>
    <w:rsid w:val="00EF2506"/>
    <w:rsid w:val="00F0446E"/>
    <w:rsid w:val="00F0669F"/>
    <w:rsid w:val="00F25068"/>
    <w:rsid w:val="00F35560"/>
    <w:rsid w:val="00F35ED0"/>
    <w:rsid w:val="00F36F30"/>
    <w:rsid w:val="00F4126E"/>
    <w:rsid w:val="00F414F3"/>
    <w:rsid w:val="00F50FAC"/>
    <w:rsid w:val="00F53A1A"/>
    <w:rsid w:val="00F60212"/>
    <w:rsid w:val="00F6422B"/>
    <w:rsid w:val="00F702AC"/>
    <w:rsid w:val="00F8040B"/>
    <w:rsid w:val="00F82C08"/>
    <w:rsid w:val="00F9078F"/>
    <w:rsid w:val="00F961DA"/>
    <w:rsid w:val="00FB5D66"/>
    <w:rsid w:val="00FC2C2B"/>
    <w:rsid w:val="00FC7C99"/>
    <w:rsid w:val="00FD41D0"/>
    <w:rsid w:val="00FE59D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E8B805-5807-4FB4-AB5B-6DA2A43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F8"/>
    <w:rPr>
      <w:color w:val="00000A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646F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8646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8646F8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646F8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9"/>
    <w:qFormat/>
    <w:rsid w:val="008646F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link w:val="Naslov6Char"/>
    <w:uiPriority w:val="99"/>
    <w:qFormat/>
    <w:rsid w:val="008646F8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link w:val="Naslov7Char"/>
    <w:uiPriority w:val="99"/>
    <w:qFormat/>
    <w:rsid w:val="008646F8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9"/>
    <w:qFormat/>
    <w:rsid w:val="008646F8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8646F8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646F8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646F8"/>
    <w:rPr>
      <w:rFonts w:ascii="Calibri Light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8646F8"/>
    <w:rPr>
      <w:rFonts w:ascii="Calibri Light" w:hAnsi="Calibri Light" w:cs="Times New Roman"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8646F8"/>
    <w:rPr>
      <w:rFonts w:ascii="Calibri Light" w:hAnsi="Calibri Light" w:cs="Times New Roman"/>
      <w:i/>
      <w:iCs/>
      <w:color w:val="2E74B5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8646F8"/>
    <w:rPr>
      <w:rFonts w:ascii="Calibri Light" w:hAnsi="Calibri Light" w:cs="Times New Roman"/>
      <w:color w:val="2E74B5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8646F8"/>
    <w:rPr>
      <w:rFonts w:ascii="Calibri Light" w:hAnsi="Calibri Light" w:cs="Times New Roman"/>
      <w:color w:val="1F4D78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8646F8"/>
    <w:rPr>
      <w:rFonts w:ascii="Calibri Light" w:hAnsi="Calibri Light" w:cs="Times New Roman"/>
      <w:i/>
      <w:iCs/>
      <w:color w:val="1F4D78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8646F8"/>
    <w:rPr>
      <w:rFonts w:ascii="Calibri Light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8646F8"/>
    <w:rPr>
      <w:rFonts w:ascii="Calibri Light" w:hAnsi="Calibri Light" w:cs="Times New Roman"/>
      <w:i/>
      <w:iCs/>
      <w:color w:val="272727"/>
      <w:sz w:val="21"/>
      <w:szCs w:val="21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Zadanifontodlomka"/>
    <w:uiPriority w:val="99"/>
    <w:rsid w:val="008646F8"/>
    <w:rPr>
      <w:rFonts w:cs="Times New Roman"/>
      <w:sz w:val="20"/>
      <w:szCs w:val="20"/>
      <w:lang w:eastAsia="en-US"/>
    </w:rPr>
  </w:style>
  <w:style w:type="character" w:customStyle="1" w:styleId="TekstfusnoteChar">
    <w:name w:val="Tekst fusnote Char"/>
    <w:aliases w:val="Fußnote Char1,Podrozdział Char1,Fußnotentextf Char1,Footnote Text Char Char Char1,single space Char1,footnote text Char1,FOOTNOTES Char1,fn Char1,stile 1 Char1,Footnote Char1,Footnote1 Char1,Footnote2 Char1,Footnote3 Char1,f Char1"/>
    <w:basedOn w:val="Zadanifontodlomka"/>
    <w:link w:val="Tekstfusnote"/>
    <w:uiPriority w:val="99"/>
    <w:locked/>
    <w:rsid w:val="008646F8"/>
    <w:rPr>
      <w:rFonts w:ascii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link w:val="Char2"/>
    <w:uiPriority w:val="99"/>
    <w:locked/>
    <w:rsid w:val="008646F8"/>
    <w:rPr>
      <w:rFonts w:cs="Times New Roman"/>
      <w:vertAlign w:val="superscript"/>
    </w:rPr>
  </w:style>
  <w:style w:type="character" w:customStyle="1" w:styleId="InternetLink">
    <w:name w:val="Internet Link"/>
    <w:basedOn w:val="Zadanifontodlomka"/>
    <w:uiPriority w:val="99"/>
    <w:rsid w:val="008646F8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rsid w:val="008646F8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F50A0"/>
  </w:style>
  <w:style w:type="character" w:customStyle="1" w:styleId="ListLabel2">
    <w:name w:val="ListLabel 2"/>
    <w:uiPriority w:val="99"/>
    <w:rsid w:val="009F50A0"/>
    <w:rPr>
      <w:b/>
      <w:color w:val="00000A"/>
      <w:sz w:val="24"/>
    </w:rPr>
  </w:style>
  <w:style w:type="character" w:customStyle="1" w:styleId="ListLabel3">
    <w:name w:val="ListLabel 3"/>
    <w:uiPriority w:val="99"/>
    <w:rsid w:val="009F50A0"/>
  </w:style>
  <w:style w:type="character" w:customStyle="1" w:styleId="ListLabel4">
    <w:name w:val="ListLabel 4"/>
    <w:uiPriority w:val="99"/>
    <w:rsid w:val="009F50A0"/>
  </w:style>
  <w:style w:type="character" w:customStyle="1" w:styleId="ListLabel5">
    <w:name w:val="ListLabel 5"/>
    <w:uiPriority w:val="99"/>
    <w:rsid w:val="009F50A0"/>
  </w:style>
  <w:style w:type="character" w:customStyle="1" w:styleId="ListLabel6">
    <w:name w:val="ListLabel 6"/>
    <w:uiPriority w:val="99"/>
    <w:rsid w:val="009F50A0"/>
  </w:style>
  <w:style w:type="character" w:customStyle="1" w:styleId="ListLabel7">
    <w:name w:val="ListLabel 7"/>
    <w:uiPriority w:val="99"/>
    <w:rsid w:val="009F50A0"/>
  </w:style>
  <w:style w:type="character" w:customStyle="1" w:styleId="ListLabel8">
    <w:name w:val="ListLabel 8"/>
    <w:uiPriority w:val="99"/>
    <w:rsid w:val="009F50A0"/>
  </w:style>
  <w:style w:type="character" w:customStyle="1" w:styleId="ListLabel9">
    <w:name w:val="ListLabel 9"/>
    <w:uiPriority w:val="99"/>
    <w:rsid w:val="009F50A0"/>
  </w:style>
  <w:style w:type="character" w:customStyle="1" w:styleId="ListLabel10">
    <w:name w:val="ListLabel 10"/>
    <w:uiPriority w:val="99"/>
    <w:rsid w:val="009F50A0"/>
    <w:rPr>
      <w:rFonts w:eastAsia="Times New Roman"/>
    </w:rPr>
  </w:style>
  <w:style w:type="character" w:customStyle="1" w:styleId="ListLabel11">
    <w:name w:val="ListLabel 11"/>
    <w:uiPriority w:val="99"/>
    <w:rsid w:val="009F50A0"/>
    <w:rPr>
      <w:rFonts w:eastAsia="Times New Roman"/>
    </w:rPr>
  </w:style>
  <w:style w:type="character" w:customStyle="1" w:styleId="ListLabel12">
    <w:name w:val="ListLabel 12"/>
    <w:uiPriority w:val="99"/>
    <w:rsid w:val="009F50A0"/>
  </w:style>
  <w:style w:type="character" w:customStyle="1" w:styleId="ListLabel13">
    <w:name w:val="ListLabel 13"/>
    <w:uiPriority w:val="99"/>
    <w:rsid w:val="009F50A0"/>
    <w:rPr>
      <w:b/>
      <w:color w:val="00000A"/>
      <w:sz w:val="24"/>
    </w:rPr>
  </w:style>
  <w:style w:type="character" w:customStyle="1" w:styleId="ListLabel14">
    <w:name w:val="ListLabel 14"/>
    <w:uiPriority w:val="99"/>
    <w:rsid w:val="009F50A0"/>
  </w:style>
  <w:style w:type="character" w:customStyle="1" w:styleId="ListLabel15">
    <w:name w:val="ListLabel 15"/>
    <w:uiPriority w:val="99"/>
    <w:rsid w:val="009F50A0"/>
  </w:style>
  <w:style w:type="character" w:customStyle="1" w:styleId="ListLabel16">
    <w:name w:val="ListLabel 16"/>
    <w:uiPriority w:val="99"/>
    <w:rsid w:val="009F50A0"/>
  </w:style>
  <w:style w:type="character" w:customStyle="1" w:styleId="ListLabel17">
    <w:name w:val="ListLabel 17"/>
    <w:uiPriority w:val="99"/>
    <w:rsid w:val="009F50A0"/>
  </w:style>
  <w:style w:type="character" w:customStyle="1" w:styleId="ListLabel18">
    <w:name w:val="ListLabel 18"/>
    <w:uiPriority w:val="99"/>
    <w:rsid w:val="009F50A0"/>
  </w:style>
  <w:style w:type="character" w:customStyle="1" w:styleId="ListLabel19">
    <w:name w:val="ListLabel 19"/>
    <w:uiPriority w:val="99"/>
    <w:rsid w:val="009F50A0"/>
  </w:style>
  <w:style w:type="character" w:customStyle="1" w:styleId="ListLabel20">
    <w:name w:val="ListLabel 20"/>
    <w:uiPriority w:val="99"/>
    <w:rsid w:val="009F50A0"/>
  </w:style>
  <w:style w:type="character" w:customStyle="1" w:styleId="ListLabel21">
    <w:name w:val="ListLabel 21"/>
    <w:uiPriority w:val="99"/>
    <w:rsid w:val="009F50A0"/>
  </w:style>
  <w:style w:type="character" w:customStyle="1" w:styleId="ListLabel22">
    <w:name w:val="ListLabel 22"/>
    <w:uiPriority w:val="99"/>
    <w:rsid w:val="009F50A0"/>
    <w:rPr>
      <w:b/>
      <w:color w:val="00000A"/>
      <w:sz w:val="24"/>
    </w:rPr>
  </w:style>
  <w:style w:type="character" w:customStyle="1" w:styleId="ListLabel23">
    <w:name w:val="ListLabel 23"/>
    <w:uiPriority w:val="99"/>
    <w:rsid w:val="009F50A0"/>
  </w:style>
  <w:style w:type="character" w:customStyle="1" w:styleId="ListLabel24">
    <w:name w:val="ListLabel 24"/>
    <w:uiPriority w:val="99"/>
    <w:rsid w:val="009F50A0"/>
  </w:style>
  <w:style w:type="character" w:customStyle="1" w:styleId="ListLabel25">
    <w:name w:val="ListLabel 25"/>
    <w:uiPriority w:val="99"/>
    <w:rsid w:val="009F50A0"/>
  </w:style>
  <w:style w:type="character" w:customStyle="1" w:styleId="ListLabel26">
    <w:name w:val="ListLabel 26"/>
    <w:uiPriority w:val="99"/>
    <w:rsid w:val="009F50A0"/>
  </w:style>
  <w:style w:type="character" w:customStyle="1" w:styleId="ListLabel27">
    <w:name w:val="ListLabel 27"/>
    <w:uiPriority w:val="99"/>
    <w:rsid w:val="009F50A0"/>
  </w:style>
  <w:style w:type="character" w:customStyle="1" w:styleId="ListLabel28">
    <w:name w:val="ListLabel 28"/>
    <w:uiPriority w:val="99"/>
    <w:rsid w:val="009F50A0"/>
  </w:style>
  <w:style w:type="character" w:customStyle="1" w:styleId="ListLabel29">
    <w:name w:val="ListLabel 29"/>
    <w:uiPriority w:val="99"/>
    <w:rsid w:val="009F50A0"/>
  </w:style>
  <w:style w:type="character" w:customStyle="1" w:styleId="ListLabel30">
    <w:name w:val="ListLabel 30"/>
    <w:uiPriority w:val="99"/>
    <w:rsid w:val="009F50A0"/>
    <w:rPr>
      <w:rFonts w:ascii="Times New Roman" w:hAnsi="Times New Roman"/>
      <w:sz w:val="24"/>
    </w:rPr>
  </w:style>
  <w:style w:type="character" w:customStyle="1" w:styleId="ListLabel31">
    <w:name w:val="ListLabel 31"/>
    <w:uiPriority w:val="99"/>
    <w:rsid w:val="009F50A0"/>
  </w:style>
  <w:style w:type="character" w:customStyle="1" w:styleId="ListLabel32">
    <w:name w:val="ListLabel 32"/>
    <w:uiPriority w:val="99"/>
    <w:rsid w:val="009F50A0"/>
  </w:style>
  <w:style w:type="character" w:customStyle="1" w:styleId="ListLabel33">
    <w:name w:val="ListLabel 33"/>
    <w:uiPriority w:val="99"/>
    <w:rsid w:val="009F50A0"/>
  </w:style>
  <w:style w:type="character" w:customStyle="1" w:styleId="ListLabel34">
    <w:name w:val="ListLabel 34"/>
    <w:uiPriority w:val="99"/>
    <w:rsid w:val="009F50A0"/>
  </w:style>
  <w:style w:type="character" w:customStyle="1" w:styleId="ListLabel35">
    <w:name w:val="ListLabel 35"/>
    <w:uiPriority w:val="99"/>
    <w:rsid w:val="009F50A0"/>
  </w:style>
  <w:style w:type="character" w:customStyle="1" w:styleId="ListLabel36">
    <w:name w:val="ListLabel 36"/>
    <w:uiPriority w:val="99"/>
    <w:rsid w:val="009F50A0"/>
  </w:style>
  <w:style w:type="character" w:customStyle="1" w:styleId="ListLabel37">
    <w:name w:val="ListLabel 37"/>
    <w:uiPriority w:val="99"/>
    <w:rsid w:val="009F50A0"/>
  </w:style>
  <w:style w:type="character" w:customStyle="1" w:styleId="ListLabel38">
    <w:name w:val="ListLabel 38"/>
    <w:uiPriority w:val="99"/>
    <w:rsid w:val="009F50A0"/>
  </w:style>
  <w:style w:type="paragraph" w:customStyle="1" w:styleId="Heading">
    <w:name w:val="Heading"/>
    <w:basedOn w:val="Normal"/>
    <w:next w:val="TextBody"/>
    <w:uiPriority w:val="99"/>
    <w:rsid w:val="009F5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9F50A0"/>
    <w:pPr>
      <w:spacing w:after="140" w:line="288" w:lineRule="auto"/>
    </w:pPr>
  </w:style>
  <w:style w:type="paragraph" w:styleId="Popis">
    <w:name w:val="List"/>
    <w:basedOn w:val="TextBody"/>
    <w:uiPriority w:val="99"/>
    <w:rsid w:val="009F50A0"/>
    <w:rPr>
      <w:rFonts w:cs="Mangal"/>
    </w:rPr>
  </w:style>
  <w:style w:type="paragraph" w:styleId="Opisslike">
    <w:name w:val="caption"/>
    <w:basedOn w:val="Normal"/>
    <w:uiPriority w:val="99"/>
    <w:qFormat/>
    <w:rsid w:val="009F5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F50A0"/>
    <w:pPr>
      <w:suppressLineNumbers/>
    </w:pPr>
    <w:rPr>
      <w:rFonts w:cs="Mangal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TekstfusnoteChar"/>
    <w:uiPriority w:val="99"/>
    <w:qFormat/>
    <w:rsid w:val="008646F8"/>
    <w:rPr>
      <w:sz w:val="20"/>
      <w:szCs w:val="20"/>
    </w:rPr>
  </w:style>
  <w:style w:type="character" w:customStyle="1" w:styleId="FootnoteTextChar2">
    <w:name w:val="Footnote Text Char2"/>
    <w:basedOn w:val="Zadanifontodlomka"/>
    <w:uiPriority w:val="99"/>
    <w:semiHidden/>
    <w:rsid w:val="008F2ECF"/>
    <w:rPr>
      <w:rFonts w:cs="Times New Roman"/>
      <w:color w:val="00000A"/>
      <w:sz w:val="20"/>
      <w:szCs w:val="20"/>
      <w:lang w:eastAsia="en-US"/>
    </w:rPr>
  </w:style>
  <w:style w:type="paragraph" w:customStyle="1" w:styleId="Char2">
    <w:name w:val="Char2"/>
    <w:basedOn w:val="Normal"/>
    <w:link w:val="Referencafusnote"/>
    <w:uiPriority w:val="99"/>
    <w:rsid w:val="008646F8"/>
    <w:pPr>
      <w:spacing w:after="160" w:line="240" w:lineRule="exact"/>
    </w:pPr>
    <w:rPr>
      <w:vertAlign w:val="superscript"/>
    </w:rPr>
  </w:style>
  <w:style w:type="paragraph" w:styleId="Odlomakpopisa">
    <w:name w:val="List Paragraph"/>
    <w:basedOn w:val="Normal"/>
    <w:uiPriority w:val="99"/>
    <w:qFormat/>
    <w:rsid w:val="008646F8"/>
    <w:pPr>
      <w:ind w:left="720"/>
      <w:contextualSpacing/>
    </w:pPr>
  </w:style>
  <w:style w:type="paragraph" w:styleId="Bezproreda">
    <w:name w:val="No Spacing"/>
    <w:uiPriority w:val="99"/>
    <w:qFormat/>
    <w:rsid w:val="008646F8"/>
    <w:rPr>
      <w:color w:val="00000A"/>
      <w:lang w:eastAsia="en-US"/>
    </w:rPr>
  </w:style>
  <w:style w:type="paragraph" w:customStyle="1" w:styleId="box8203749">
    <w:name w:val="box_8203749"/>
    <w:basedOn w:val="Normal"/>
    <w:uiPriority w:val="99"/>
    <w:rsid w:val="008646F8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8646F8"/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9F50A0"/>
  </w:style>
  <w:style w:type="paragraph" w:customStyle="1" w:styleId="TableHeading">
    <w:name w:val="Table Heading"/>
    <w:basedOn w:val="TableContents"/>
    <w:uiPriority w:val="99"/>
    <w:rsid w:val="009F50A0"/>
  </w:style>
  <w:style w:type="table" w:styleId="Reetkatablice">
    <w:name w:val="Table Grid"/>
    <w:basedOn w:val="Obinatablica"/>
    <w:uiPriority w:val="99"/>
    <w:rsid w:val="008646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full/2017_12_132_30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F839-C97E-408A-A06A-A82B4C4E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7</Pages>
  <Words>2063</Words>
  <Characters>13460</Characters>
  <Application>Microsoft Office Word</Application>
  <DocSecurity>0</DocSecurity>
  <Lines>112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LAG</dc:creator>
  <cp:lastModifiedBy>Lag Baranja</cp:lastModifiedBy>
  <cp:revision>67</cp:revision>
  <cp:lastPrinted>2018-03-25T07:07:00Z</cp:lastPrinted>
  <dcterms:created xsi:type="dcterms:W3CDTF">2018-04-05T14:11:00Z</dcterms:created>
  <dcterms:modified xsi:type="dcterms:W3CDTF">2019-06-05T15:27:00Z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